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noProof/>
          <w:spacing w:val="0"/>
          <w:kern w:val="2"/>
          <w:sz w:val="22"/>
          <w:szCs w:val="22"/>
        </w:rPr>
        <w:id w:val="693345405"/>
        <w:docPartObj>
          <w:docPartGallery w:val="Cover Pages"/>
          <w:docPartUnique/>
        </w:docPartObj>
      </w:sdtPr>
      <w:sdtContent>
        <w:p w14:paraId="62572C67" w14:textId="77777777" w:rsidR="007968A7" w:rsidRPr="007968A7" w:rsidRDefault="007968A7" w:rsidP="007968A7">
          <w:pPr>
            <w:pStyle w:val="Pavadinimas"/>
            <w:spacing w:after="0" w:line="360" w:lineRule="auto"/>
            <w:jc w:val="right"/>
            <w:rPr>
              <w:rFonts w:ascii="Times New Roman" w:hAnsi="Times New Roman" w:cs="Times New Roman"/>
              <w:b/>
              <w:bCs/>
              <w:sz w:val="24"/>
              <w:szCs w:val="24"/>
            </w:rPr>
          </w:pPr>
          <w:r w:rsidRPr="007968A7">
            <w:rPr>
              <w:rFonts w:ascii="Times New Roman" w:hAnsi="Times New Roman" w:cs="Times New Roman"/>
              <w:b/>
              <w:bCs/>
              <w:sz w:val="24"/>
              <w:szCs w:val="24"/>
            </w:rPr>
            <w:t>Projektas</w:t>
          </w:r>
        </w:p>
        <w:p w14:paraId="454F59CA" w14:textId="77777777" w:rsidR="007968A7" w:rsidRPr="007968A7" w:rsidRDefault="007968A7" w:rsidP="007968A7">
          <w:pPr>
            <w:pStyle w:val="Pavadinimas"/>
            <w:spacing w:after="0" w:line="360" w:lineRule="auto"/>
            <w:rPr>
              <w:rFonts w:ascii="Times New Roman" w:hAnsi="Times New Roman" w:cs="Times New Roman"/>
              <w:b/>
              <w:bCs/>
              <w:sz w:val="24"/>
              <w:szCs w:val="24"/>
              <w:lang w:val="pt-BR"/>
            </w:rPr>
          </w:pPr>
        </w:p>
        <w:p w14:paraId="10346337" w14:textId="77777777" w:rsidR="007968A7" w:rsidRDefault="007968A7" w:rsidP="007968A7">
          <w:pPr>
            <w:pStyle w:val="Pavadinimas"/>
            <w:spacing w:after="0" w:line="360" w:lineRule="auto"/>
            <w:jc w:val="center"/>
            <w:rPr>
              <w:rFonts w:ascii="Times New Roman" w:hAnsi="Times New Roman" w:cs="Times New Roman"/>
              <w:b/>
              <w:bCs/>
              <w:sz w:val="24"/>
              <w:szCs w:val="24"/>
              <w:lang w:val="pt-BR"/>
            </w:rPr>
          </w:pPr>
          <w:r w:rsidRPr="007968A7">
            <w:rPr>
              <w:rFonts w:ascii="Times New Roman" w:hAnsi="Times New Roman" w:cs="Times New Roman"/>
              <w:b/>
              <w:bCs/>
              <w:sz w:val="24"/>
              <w:szCs w:val="24"/>
              <w:lang w:val="pt-BR"/>
            </w:rPr>
            <w:t>KAIŠIADORIŲ RAJONO SAVIVALDYBĖS TARYBA</w:t>
          </w:r>
        </w:p>
        <w:p w14:paraId="3ECB7772" w14:textId="77777777" w:rsidR="00DD5970" w:rsidRPr="00DD5970" w:rsidRDefault="00DD5970" w:rsidP="00DD5970">
          <w:pPr>
            <w:spacing w:after="0" w:line="240" w:lineRule="auto"/>
            <w:rPr>
              <w:rFonts w:ascii="Times New Roman" w:hAnsi="Times New Roman" w:cs="Times New Roman"/>
              <w:lang w:val="pt-BR"/>
            </w:rPr>
          </w:pPr>
        </w:p>
        <w:p w14:paraId="2C4FEAB0" w14:textId="77777777" w:rsidR="007968A7" w:rsidRPr="007968A7" w:rsidRDefault="007968A7" w:rsidP="007968A7">
          <w:pPr>
            <w:spacing w:after="0" w:line="360" w:lineRule="auto"/>
            <w:jc w:val="center"/>
            <w:rPr>
              <w:rFonts w:ascii="Times New Roman" w:hAnsi="Times New Roman" w:cs="Times New Roman"/>
              <w:b/>
              <w:sz w:val="24"/>
              <w:szCs w:val="24"/>
              <w:lang w:val="pt-BR"/>
            </w:rPr>
          </w:pPr>
          <w:r w:rsidRPr="007968A7">
            <w:rPr>
              <w:rFonts w:ascii="Times New Roman" w:hAnsi="Times New Roman" w:cs="Times New Roman"/>
              <w:b/>
              <w:sz w:val="24"/>
              <w:szCs w:val="24"/>
              <w:lang w:val="pt-BR"/>
            </w:rPr>
            <w:t>SPRENDIMAS</w:t>
          </w:r>
        </w:p>
        <w:p w14:paraId="09974EC1" w14:textId="5D48EFF5" w:rsidR="007968A7" w:rsidRDefault="007968A7" w:rsidP="00DD5970">
          <w:pPr>
            <w:keepNext/>
            <w:spacing w:after="0" w:line="240" w:lineRule="auto"/>
            <w:jc w:val="center"/>
            <w:outlineLvl w:val="2"/>
            <w:rPr>
              <w:rFonts w:ascii="Times New Roman" w:hAnsi="Times New Roman" w:cs="Times New Roman"/>
              <w:b/>
              <w:sz w:val="24"/>
              <w:szCs w:val="24"/>
              <w:lang w:val="pt-BR"/>
            </w:rPr>
          </w:pPr>
          <w:r w:rsidRPr="007968A7">
            <w:rPr>
              <w:rFonts w:ascii="Times New Roman" w:hAnsi="Times New Roman" w:cs="Times New Roman"/>
              <w:b/>
              <w:sz w:val="24"/>
              <w:szCs w:val="24"/>
              <w:lang w:val="pt-BR"/>
            </w:rPr>
            <w:t xml:space="preserve"> DĖL KAIŠIADORIŲ RAJONO SAVIVALDYBĖS KONTROLĖS IR AUDITO TARNYBOS MET</w:t>
          </w:r>
          <w:r w:rsidR="00DD5970">
            <w:rPr>
              <w:rFonts w:ascii="Times New Roman" w:hAnsi="Times New Roman" w:cs="Times New Roman"/>
              <w:b/>
              <w:sz w:val="24"/>
              <w:szCs w:val="24"/>
              <w:lang w:val="pt-BR"/>
            </w:rPr>
            <w:t>INIŲ</w:t>
          </w:r>
          <w:r w:rsidRPr="007968A7">
            <w:rPr>
              <w:rFonts w:ascii="Times New Roman" w:hAnsi="Times New Roman" w:cs="Times New Roman"/>
              <w:b/>
              <w:sz w:val="24"/>
              <w:szCs w:val="24"/>
              <w:lang w:val="pt-BR"/>
            </w:rPr>
            <w:t xml:space="preserve"> ATASKAITŲ RINKINIO PATVIRTINIMO</w:t>
          </w:r>
        </w:p>
        <w:p w14:paraId="7A9E4D6A" w14:textId="77777777" w:rsidR="00DD5970" w:rsidRPr="007968A7" w:rsidRDefault="00DD5970" w:rsidP="00DD5970">
          <w:pPr>
            <w:keepNext/>
            <w:spacing w:after="0" w:line="240" w:lineRule="auto"/>
            <w:jc w:val="center"/>
            <w:outlineLvl w:val="2"/>
            <w:rPr>
              <w:rFonts w:ascii="Times New Roman" w:hAnsi="Times New Roman" w:cs="Times New Roman"/>
              <w:b/>
              <w:sz w:val="24"/>
              <w:szCs w:val="24"/>
              <w:lang w:val="pt-BR"/>
            </w:rPr>
          </w:pPr>
        </w:p>
        <w:p w14:paraId="0CB4F78A" w14:textId="3F3C28E9" w:rsidR="007968A7" w:rsidRPr="007968A7" w:rsidRDefault="007968A7" w:rsidP="00865948">
          <w:pPr>
            <w:tabs>
              <w:tab w:val="left" w:pos="851"/>
            </w:tabs>
            <w:spacing w:after="0" w:line="240" w:lineRule="auto"/>
            <w:jc w:val="center"/>
            <w:rPr>
              <w:rFonts w:ascii="Times New Roman" w:hAnsi="Times New Roman" w:cs="Times New Roman"/>
              <w:sz w:val="24"/>
              <w:szCs w:val="24"/>
            </w:rPr>
          </w:pPr>
          <w:r w:rsidRPr="007968A7">
            <w:rPr>
              <w:rFonts w:ascii="Times New Roman" w:hAnsi="Times New Roman" w:cs="Times New Roman"/>
              <w:sz w:val="24"/>
              <w:szCs w:val="24"/>
            </w:rPr>
            <w:t>202</w:t>
          </w:r>
          <w:r w:rsidR="008F242A">
            <w:rPr>
              <w:rFonts w:ascii="Times New Roman" w:hAnsi="Times New Roman" w:cs="Times New Roman"/>
              <w:sz w:val="24"/>
              <w:szCs w:val="24"/>
            </w:rPr>
            <w:t>6</w:t>
          </w:r>
          <w:r w:rsidRPr="007968A7">
            <w:rPr>
              <w:rFonts w:ascii="Times New Roman" w:hAnsi="Times New Roman" w:cs="Times New Roman"/>
              <w:sz w:val="24"/>
              <w:szCs w:val="24"/>
            </w:rPr>
            <w:t xml:space="preserve"> m. gegužės</w:t>
          </w:r>
          <w:r w:rsidR="00865948">
            <w:rPr>
              <w:rFonts w:ascii="Times New Roman" w:hAnsi="Times New Roman" w:cs="Times New Roman"/>
              <w:sz w:val="24"/>
              <w:szCs w:val="24"/>
            </w:rPr>
            <w:t xml:space="preserve"> </w:t>
          </w:r>
          <w:r w:rsidR="000A2F86">
            <w:rPr>
              <w:rFonts w:ascii="Times New Roman" w:hAnsi="Times New Roman" w:cs="Times New Roman"/>
              <w:sz w:val="24"/>
              <w:szCs w:val="24"/>
            </w:rPr>
            <w:t>18</w:t>
          </w:r>
          <w:r w:rsidR="00865948">
            <w:rPr>
              <w:rFonts w:ascii="Times New Roman" w:hAnsi="Times New Roman" w:cs="Times New Roman"/>
              <w:sz w:val="24"/>
              <w:szCs w:val="24"/>
            </w:rPr>
            <w:t xml:space="preserve"> </w:t>
          </w:r>
          <w:r w:rsidR="00E053EA">
            <w:rPr>
              <w:rFonts w:ascii="Times New Roman" w:hAnsi="Times New Roman" w:cs="Times New Roman"/>
              <w:sz w:val="24"/>
              <w:szCs w:val="24"/>
            </w:rPr>
            <w:t>d.</w:t>
          </w:r>
          <w:r w:rsidR="00865948">
            <w:rPr>
              <w:rFonts w:ascii="Times New Roman" w:hAnsi="Times New Roman" w:cs="Times New Roman"/>
              <w:sz w:val="24"/>
              <w:szCs w:val="24"/>
            </w:rPr>
            <w:t xml:space="preserve"> </w:t>
          </w:r>
          <w:r w:rsidRPr="007968A7">
            <w:rPr>
              <w:rFonts w:ascii="Times New Roman" w:hAnsi="Times New Roman" w:cs="Times New Roman"/>
              <w:sz w:val="24"/>
              <w:szCs w:val="24"/>
            </w:rPr>
            <w:t>Nr. V17E-</w:t>
          </w:r>
        </w:p>
        <w:p w14:paraId="1589302B" w14:textId="77777777" w:rsidR="007968A7" w:rsidRPr="007968A7" w:rsidRDefault="007968A7" w:rsidP="00DD5970">
          <w:pPr>
            <w:spacing w:after="0" w:line="240" w:lineRule="auto"/>
            <w:jc w:val="center"/>
            <w:rPr>
              <w:rFonts w:ascii="Times New Roman" w:hAnsi="Times New Roman" w:cs="Times New Roman"/>
              <w:sz w:val="24"/>
              <w:szCs w:val="24"/>
            </w:rPr>
          </w:pPr>
          <w:r w:rsidRPr="007968A7">
            <w:rPr>
              <w:rFonts w:ascii="Times New Roman" w:hAnsi="Times New Roman" w:cs="Times New Roman"/>
              <w:sz w:val="24"/>
              <w:szCs w:val="24"/>
            </w:rPr>
            <w:t>Kaišiadorys</w:t>
          </w:r>
        </w:p>
        <w:p w14:paraId="4B099C97" w14:textId="77777777" w:rsidR="007968A7" w:rsidRPr="007968A7" w:rsidRDefault="007968A7" w:rsidP="007968A7">
          <w:pPr>
            <w:spacing w:after="0" w:line="360" w:lineRule="auto"/>
            <w:jc w:val="center"/>
            <w:rPr>
              <w:rFonts w:ascii="Times New Roman" w:hAnsi="Times New Roman" w:cs="Times New Roman"/>
              <w:sz w:val="24"/>
              <w:szCs w:val="24"/>
            </w:rPr>
          </w:pPr>
        </w:p>
        <w:p w14:paraId="21966F92" w14:textId="273BC032" w:rsidR="007968A7" w:rsidRPr="007968A7" w:rsidRDefault="007968A7" w:rsidP="007968A7">
          <w:pPr>
            <w:pStyle w:val="Antrat7"/>
            <w:tabs>
              <w:tab w:val="left" w:pos="720"/>
            </w:tabs>
            <w:spacing w:before="0" w:line="360" w:lineRule="auto"/>
            <w:ind w:firstLine="709"/>
            <w:jc w:val="both"/>
            <w:rPr>
              <w:rFonts w:ascii="Times New Roman" w:hAnsi="Times New Roman" w:cs="Times New Roman"/>
              <w:color w:val="auto"/>
              <w:sz w:val="24"/>
              <w:szCs w:val="24"/>
            </w:rPr>
          </w:pPr>
          <w:r w:rsidRPr="007968A7">
            <w:rPr>
              <w:rFonts w:ascii="Times New Roman" w:hAnsi="Times New Roman" w:cs="Times New Roman"/>
              <w:color w:val="auto"/>
              <w:sz w:val="24"/>
              <w:szCs w:val="24"/>
            </w:rPr>
            <w:tab/>
            <w:t xml:space="preserve">Vadovaudamasi Lietuvos Respublikos vietos savivaldos įstatymo 15 straipsnio 2 dalies 7 punktu, Kaišiadorių rajono savivaldybės tarybos veiklos reglamento, patvirtinto Kaišiadorių rajono savivaldybės tarybos </w:t>
          </w:r>
          <w:r w:rsidRPr="007968A7">
            <w:rPr>
              <w:rFonts w:ascii="Times New Roman" w:hAnsi="Times New Roman" w:cs="Times New Roman"/>
              <w:color w:val="auto"/>
              <w:sz w:val="24"/>
              <w:szCs w:val="24"/>
              <w:shd w:val="clear" w:color="auto" w:fill="FFFFFF"/>
            </w:rPr>
            <w:t xml:space="preserve">2023 m. kovo 30 d. sprendimu Nr. V17E-62 </w:t>
          </w:r>
          <w:r w:rsidRPr="007968A7">
            <w:rPr>
              <w:rFonts w:ascii="Times New Roman" w:hAnsi="Times New Roman" w:cs="Times New Roman"/>
              <w:color w:val="auto"/>
              <w:sz w:val="24"/>
              <w:szCs w:val="24"/>
            </w:rPr>
            <w:t>,,Dėl Kaišiadorių rajono savivaldybės tarybos veiklos  reglamento patvirtinimo“, 106 punktu, Kaišiadorių rajono savivaldybės taryba n u s p r e n d ž i a:</w:t>
          </w:r>
        </w:p>
        <w:p w14:paraId="2343015E" w14:textId="1C2E59C6" w:rsidR="007968A7" w:rsidRPr="007968A7" w:rsidRDefault="007968A7" w:rsidP="007968A7">
          <w:pPr>
            <w:pStyle w:val="Pagrindiniotekstotrauka"/>
            <w:spacing w:line="360" w:lineRule="auto"/>
            <w:ind w:firstLine="709"/>
            <w:rPr>
              <w:szCs w:val="24"/>
            </w:rPr>
          </w:pPr>
          <w:r w:rsidRPr="007968A7">
            <w:rPr>
              <w:szCs w:val="24"/>
            </w:rPr>
            <w:t xml:space="preserve">Patvirtinti Kaišiadorių rajono savivaldybės kontrolės ir audito tarnybos </w:t>
          </w:r>
          <w:r w:rsidR="00DD5970">
            <w:rPr>
              <w:szCs w:val="24"/>
            </w:rPr>
            <w:t>metinių</w:t>
          </w:r>
          <w:r w:rsidRPr="007968A7">
            <w:rPr>
              <w:szCs w:val="24"/>
            </w:rPr>
            <w:t xml:space="preserve"> </w:t>
          </w:r>
          <w:r w:rsidRPr="007968A7">
            <w:rPr>
              <w:szCs w:val="24"/>
              <w:shd w:val="clear" w:color="auto" w:fill="FFFFFF"/>
            </w:rPr>
            <w:t xml:space="preserve">ataskaitų rinkinį </w:t>
          </w:r>
          <w:r w:rsidRPr="007968A7">
            <w:rPr>
              <w:szCs w:val="24"/>
            </w:rPr>
            <w:t>(pridedama).</w:t>
          </w:r>
        </w:p>
        <w:p w14:paraId="5C983802" w14:textId="77777777" w:rsidR="007968A7" w:rsidRPr="007968A7" w:rsidRDefault="007968A7" w:rsidP="007968A7">
          <w:pPr>
            <w:spacing w:after="0" w:line="360" w:lineRule="auto"/>
            <w:ind w:firstLine="720"/>
            <w:jc w:val="both"/>
            <w:rPr>
              <w:rFonts w:ascii="Times New Roman" w:hAnsi="Times New Roman" w:cs="Times New Roman"/>
              <w:sz w:val="24"/>
              <w:szCs w:val="24"/>
            </w:rPr>
          </w:pPr>
          <w:r w:rsidRPr="007968A7">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56A97BCB" w14:textId="77777777" w:rsidR="007968A7" w:rsidRPr="007968A7" w:rsidRDefault="007968A7" w:rsidP="007968A7">
          <w:pPr>
            <w:pStyle w:val="Pagrindinistekstas2"/>
            <w:spacing w:line="360" w:lineRule="auto"/>
            <w:jc w:val="left"/>
            <w:rPr>
              <w:lang w:val="lt-LT"/>
            </w:rPr>
          </w:pPr>
        </w:p>
        <w:p w14:paraId="3EFEF722" w14:textId="77777777" w:rsidR="007968A7" w:rsidRPr="007968A7" w:rsidRDefault="007968A7" w:rsidP="007968A7">
          <w:pPr>
            <w:pStyle w:val="Pagrindinistekstas2"/>
            <w:spacing w:line="360" w:lineRule="auto"/>
            <w:rPr>
              <w:lang w:val="lt-LT"/>
            </w:rPr>
          </w:pPr>
        </w:p>
        <w:p w14:paraId="565BABC4" w14:textId="77777777" w:rsidR="007968A7" w:rsidRPr="007968A7" w:rsidRDefault="007968A7" w:rsidP="007968A7">
          <w:pPr>
            <w:spacing w:after="0" w:line="360" w:lineRule="auto"/>
            <w:jc w:val="both"/>
            <w:rPr>
              <w:rFonts w:ascii="Times New Roman" w:hAnsi="Times New Roman" w:cs="Times New Roman"/>
              <w:sz w:val="24"/>
              <w:szCs w:val="24"/>
            </w:rPr>
          </w:pPr>
          <w:r w:rsidRPr="007968A7">
            <w:rPr>
              <w:rFonts w:ascii="Times New Roman" w:hAnsi="Times New Roman" w:cs="Times New Roman"/>
              <w:sz w:val="24"/>
              <w:szCs w:val="24"/>
            </w:rPr>
            <w:t xml:space="preserve">Savivaldybės meras </w:t>
          </w:r>
          <w:r w:rsidRPr="007968A7">
            <w:rPr>
              <w:rFonts w:ascii="Times New Roman" w:hAnsi="Times New Roman" w:cs="Times New Roman"/>
              <w:sz w:val="24"/>
              <w:szCs w:val="24"/>
            </w:rPr>
            <w:tab/>
            <w:t xml:space="preserve">                                                                                               </w:t>
          </w:r>
        </w:p>
        <w:p w14:paraId="15D964EF" w14:textId="77777777" w:rsidR="007968A7" w:rsidRPr="007968A7" w:rsidRDefault="007968A7" w:rsidP="007968A7">
          <w:pPr>
            <w:spacing w:after="0" w:line="360" w:lineRule="auto"/>
            <w:rPr>
              <w:rFonts w:ascii="Times New Roman" w:hAnsi="Times New Roman" w:cs="Times New Roman"/>
              <w:sz w:val="24"/>
              <w:szCs w:val="24"/>
            </w:rPr>
          </w:pPr>
        </w:p>
        <w:p w14:paraId="5001D96C" w14:textId="77777777" w:rsidR="007968A7" w:rsidRPr="007968A7" w:rsidRDefault="007968A7" w:rsidP="007968A7">
          <w:pPr>
            <w:spacing w:after="0" w:line="360" w:lineRule="auto"/>
            <w:jc w:val="both"/>
            <w:rPr>
              <w:rFonts w:ascii="Times New Roman" w:hAnsi="Times New Roman" w:cs="Times New Roman"/>
              <w:sz w:val="24"/>
              <w:szCs w:val="24"/>
            </w:rPr>
          </w:pPr>
          <w:r w:rsidRPr="007968A7">
            <w:rPr>
              <w:rFonts w:ascii="Times New Roman" w:hAnsi="Times New Roman" w:cs="Times New Roman"/>
              <w:sz w:val="24"/>
              <w:szCs w:val="24"/>
            </w:rPr>
            <w:t>Sprendimo projektą rengia ir teikia</w:t>
          </w:r>
        </w:p>
        <w:p w14:paraId="71FEF1B4" w14:textId="77777777" w:rsidR="007968A7" w:rsidRPr="007968A7" w:rsidRDefault="007968A7" w:rsidP="007968A7">
          <w:pPr>
            <w:spacing w:after="0" w:line="360" w:lineRule="auto"/>
            <w:jc w:val="both"/>
            <w:rPr>
              <w:rFonts w:ascii="Times New Roman" w:hAnsi="Times New Roman" w:cs="Times New Roman"/>
              <w:sz w:val="24"/>
              <w:szCs w:val="24"/>
            </w:rPr>
          </w:pPr>
          <w:r w:rsidRPr="007968A7">
            <w:rPr>
              <w:rFonts w:ascii="Times New Roman" w:hAnsi="Times New Roman" w:cs="Times New Roman"/>
              <w:sz w:val="24"/>
              <w:szCs w:val="24"/>
            </w:rPr>
            <w:t xml:space="preserve">Savivaldybės kontrolierė </w:t>
          </w:r>
        </w:p>
        <w:p w14:paraId="5C8B6EB0" w14:textId="77777777" w:rsidR="007968A7" w:rsidRPr="007968A7" w:rsidRDefault="007968A7" w:rsidP="007968A7">
          <w:pPr>
            <w:spacing w:after="0" w:line="360" w:lineRule="auto"/>
            <w:jc w:val="both"/>
            <w:rPr>
              <w:rFonts w:ascii="Times New Roman" w:hAnsi="Times New Roman" w:cs="Times New Roman"/>
              <w:sz w:val="24"/>
              <w:szCs w:val="24"/>
            </w:rPr>
          </w:pPr>
          <w:r w:rsidRPr="007968A7">
            <w:rPr>
              <w:rFonts w:ascii="Times New Roman" w:hAnsi="Times New Roman" w:cs="Times New Roman"/>
              <w:sz w:val="24"/>
              <w:szCs w:val="24"/>
            </w:rPr>
            <w:t>Danutė Steponavičienė</w:t>
          </w:r>
        </w:p>
        <w:p w14:paraId="6C225025" w14:textId="77777777" w:rsidR="007968A7" w:rsidRPr="007968A7" w:rsidRDefault="007968A7" w:rsidP="007968A7">
          <w:pPr>
            <w:spacing w:after="0" w:line="360" w:lineRule="auto"/>
            <w:jc w:val="both"/>
            <w:rPr>
              <w:rFonts w:ascii="Times New Roman" w:hAnsi="Times New Roman" w:cs="Times New Roman"/>
              <w:sz w:val="24"/>
              <w:szCs w:val="24"/>
            </w:rPr>
          </w:pPr>
          <w:r w:rsidRPr="007968A7">
            <w:rPr>
              <w:rFonts w:ascii="Times New Roman" w:hAnsi="Times New Roman" w:cs="Times New Roman"/>
              <w:sz w:val="24"/>
              <w:szCs w:val="24"/>
            </w:rPr>
            <w:t>Suderinta</w:t>
          </w:r>
        </w:p>
        <w:p w14:paraId="7B697F18" w14:textId="77777777" w:rsidR="007968A7" w:rsidRPr="007968A7" w:rsidRDefault="007968A7" w:rsidP="007968A7">
          <w:pPr>
            <w:spacing w:after="0" w:line="360" w:lineRule="auto"/>
            <w:rPr>
              <w:rFonts w:ascii="Times New Roman" w:hAnsi="Times New Roman" w:cs="Times New Roman"/>
              <w:sz w:val="24"/>
              <w:szCs w:val="24"/>
            </w:rPr>
          </w:pPr>
          <w:r w:rsidRPr="007968A7">
            <w:rPr>
              <w:rFonts w:ascii="Times New Roman" w:hAnsi="Times New Roman" w:cs="Times New Roman"/>
              <w:sz w:val="24"/>
              <w:szCs w:val="24"/>
            </w:rPr>
            <w:t>Ieva Šadurskienė                             Asta    Masaitienė</w:t>
          </w:r>
        </w:p>
        <w:p w14:paraId="193DAC0A" w14:textId="77777777" w:rsidR="007968A7" w:rsidRPr="007968A7" w:rsidRDefault="007968A7" w:rsidP="007968A7">
          <w:pPr>
            <w:pStyle w:val="Pagrindinistekstas2"/>
            <w:spacing w:line="360" w:lineRule="auto"/>
            <w:rPr>
              <w:lang w:val="lt-LT"/>
            </w:rPr>
          </w:pPr>
        </w:p>
        <w:p w14:paraId="4D63DC8B" w14:textId="77777777" w:rsidR="00DD5970" w:rsidRDefault="007968A7" w:rsidP="007968A7">
          <w:pPr>
            <w:keepNext/>
            <w:spacing w:after="0" w:line="360" w:lineRule="auto"/>
            <w:jc w:val="center"/>
            <w:outlineLvl w:val="2"/>
            <w:rPr>
              <w:rFonts w:ascii="Times New Roman" w:hAnsi="Times New Roman" w:cs="Times New Roman"/>
              <w:b/>
              <w:sz w:val="24"/>
              <w:szCs w:val="24"/>
            </w:rPr>
          </w:pPr>
          <w:r w:rsidRPr="007968A7">
            <w:rPr>
              <w:rFonts w:ascii="Times New Roman" w:hAnsi="Times New Roman" w:cs="Times New Roman"/>
              <w:b/>
              <w:sz w:val="24"/>
              <w:szCs w:val="24"/>
            </w:rPr>
            <w:lastRenderedPageBreak/>
            <w:t xml:space="preserve">SPRENDIMO </w:t>
          </w:r>
        </w:p>
        <w:p w14:paraId="6DFDB9E5" w14:textId="3B3CE20A" w:rsidR="007968A7" w:rsidRPr="007968A7" w:rsidRDefault="007968A7" w:rsidP="007968A7">
          <w:pPr>
            <w:keepNext/>
            <w:spacing w:after="0" w:line="360" w:lineRule="auto"/>
            <w:jc w:val="center"/>
            <w:outlineLvl w:val="2"/>
            <w:rPr>
              <w:rFonts w:ascii="Times New Roman" w:hAnsi="Times New Roman" w:cs="Times New Roman"/>
              <w:b/>
              <w:bCs/>
              <w:caps/>
              <w:sz w:val="24"/>
              <w:szCs w:val="24"/>
            </w:rPr>
          </w:pPr>
          <w:r w:rsidRPr="007968A7">
            <w:rPr>
              <w:rFonts w:ascii="Times New Roman" w:hAnsi="Times New Roman" w:cs="Times New Roman"/>
              <w:b/>
              <w:sz w:val="24"/>
              <w:szCs w:val="24"/>
            </w:rPr>
            <w:t>„DĖL KAIŠIADORIŲ RAJONO SAVIVALDYBĖS KONTROLĖS IR AUDITO TARNYBOS MET</w:t>
          </w:r>
          <w:r w:rsidR="00865948">
            <w:rPr>
              <w:rFonts w:ascii="Times New Roman" w:hAnsi="Times New Roman" w:cs="Times New Roman"/>
              <w:b/>
              <w:sz w:val="24"/>
              <w:szCs w:val="24"/>
            </w:rPr>
            <w:t>INIŲ</w:t>
          </w:r>
          <w:r w:rsidRPr="007968A7">
            <w:rPr>
              <w:rFonts w:ascii="Times New Roman" w:hAnsi="Times New Roman" w:cs="Times New Roman"/>
              <w:b/>
              <w:sz w:val="24"/>
              <w:szCs w:val="24"/>
            </w:rPr>
            <w:t xml:space="preserve"> ATASKAITŲ RINKINIO PATVIRTINIMO“</w:t>
          </w:r>
          <w:r w:rsidRPr="007968A7">
            <w:rPr>
              <w:rFonts w:ascii="Times New Roman" w:hAnsi="Times New Roman" w:cs="Times New Roman"/>
              <w:b/>
              <w:bCs/>
              <w:sz w:val="24"/>
              <w:szCs w:val="24"/>
            </w:rPr>
            <w:t xml:space="preserve"> </w:t>
          </w:r>
          <w:r w:rsidRPr="007968A7">
            <w:rPr>
              <w:rFonts w:ascii="Times New Roman" w:hAnsi="Times New Roman" w:cs="Times New Roman"/>
              <w:b/>
              <w:bCs/>
              <w:caps/>
              <w:sz w:val="24"/>
              <w:szCs w:val="24"/>
            </w:rPr>
            <w:t>projekto</w:t>
          </w:r>
        </w:p>
        <w:p w14:paraId="35CA4644" w14:textId="77777777" w:rsidR="007968A7" w:rsidRPr="007968A7" w:rsidRDefault="007968A7" w:rsidP="007968A7">
          <w:pPr>
            <w:spacing w:after="0" w:line="360" w:lineRule="auto"/>
            <w:jc w:val="center"/>
            <w:rPr>
              <w:rFonts w:ascii="Times New Roman" w:hAnsi="Times New Roman" w:cs="Times New Roman"/>
              <w:b/>
              <w:bCs/>
              <w:caps/>
              <w:sz w:val="24"/>
              <w:szCs w:val="24"/>
            </w:rPr>
          </w:pPr>
          <w:r w:rsidRPr="007968A7">
            <w:rPr>
              <w:rFonts w:ascii="Times New Roman" w:hAnsi="Times New Roman" w:cs="Times New Roman"/>
              <w:b/>
              <w:bCs/>
              <w:caps/>
              <w:sz w:val="24"/>
              <w:szCs w:val="24"/>
            </w:rPr>
            <w:t>Aškinamasis raštas</w:t>
          </w:r>
        </w:p>
        <w:p w14:paraId="266A817A" w14:textId="78F6527E" w:rsidR="007968A7" w:rsidRPr="007968A7" w:rsidRDefault="007968A7" w:rsidP="007968A7">
          <w:pPr>
            <w:spacing w:after="0" w:line="360" w:lineRule="auto"/>
            <w:jc w:val="center"/>
            <w:rPr>
              <w:rFonts w:ascii="Times New Roman" w:hAnsi="Times New Roman" w:cs="Times New Roman"/>
              <w:bCs/>
              <w:sz w:val="24"/>
              <w:szCs w:val="24"/>
            </w:rPr>
          </w:pPr>
          <w:r w:rsidRPr="007968A7">
            <w:rPr>
              <w:rFonts w:ascii="Times New Roman" w:hAnsi="Times New Roman" w:cs="Times New Roman"/>
              <w:bCs/>
              <w:sz w:val="24"/>
              <w:szCs w:val="24"/>
            </w:rPr>
            <w:t>202</w:t>
          </w:r>
          <w:r w:rsidR="008F242A">
            <w:rPr>
              <w:rFonts w:ascii="Times New Roman" w:hAnsi="Times New Roman" w:cs="Times New Roman"/>
              <w:bCs/>
              <w:sz w:val="24"/>
              <w:szCs w:val="24"/>
            </w:rPr>
            <w:t>6</w:t>
          </w:r>
          <w:r w:rsidRPr="007968A7">
            <w:rPr>
              <w:rFonts w:ascii="Times New Roman" w:hAnsi="Times New Roman" w:cs="Times New Roman"/>
              <w:bCs/>
              <w:sz w:val="24"/>
              <w:szCs w:val="24"/>
            </w:rPr>
            <w:t xml:space="preserve"> m. gegužės </w:t>
          </w:r>
          <w:r w:rsidR="008F242A">
            <w:rPr>
              <w:rFonts w:ascii="Times New Roman" w:hAnsi="Times New Roman" w:cs="Times New Roman"/>
              <w:bCs/>
              <w:sz w:val="24"/>
              <w:szCs w:val="24"/>
            </w:rPr>
            <w:t>1</w:t>
          </w:r>
          <w:r w:rsidR="000A2F86">
            <w:rPr>
              <w:rFonts w:ascii="Times New Roman" w:hAnsi="Times New Roman" w:cs="Times New Roman"/>
              <w:bCs/>
              <w:sz w:val="24"/>
              <w:szCs w:val="24"/>
            </w:rPr>
            <w:t>8</w:t>
          </w:r>
          <w:r w:rsidRPr="007968A7">
            <w:rPr>
              <w:rFonts w:ascii="Times New Roman" w:hAnsi="Times New Roman" w:cs="Times New Roman"/>
              <w:bCs/>
              <w:sz w:val="24"/>
              <w:szCs w:val="24"/>
            </w:rPr>
            <w:t xml:space="preserve"> d. </w:t>
          </w:r>
        </w:p>
        <w:p w14:paraId="5EF5E4DC" w14:textId="77777777" w:rsidR="007968A7" w:rsidRPr="007968A7" w:rsidRDefault="007968A7" w:rsidP="007968A7">
          <w:pPr>
            <w:spacing w:after="0" w:line="360" w:lineRule="auto"/>
            <w:jc w:val="center"/>
            <w:rPr>
              <w:rFonts w:ascii="Times New Roman" w:hAnsi="Times New Roman" w:cs="Times New Roman"/>
              <w:bCs/>
              <w:sz w:val="24"/>
              <w:szCs w:val="24"/>
            </w:rPr>
          </w:pPr>
          <w:r w:rsidRPr="007968A7">
            <w:rPr>
              <w:rFonts w:ascii="Times New Roman" w:hAnsi="Times New Roman" w:cs="Times New Roman"/>
              <w:bCs/>
              <w:sz w:val="24"/>
              <w:szCs w:val="24"/>
            </w:rPr>
            <w:t>Kaišiadorys</w:t>
          </w:r>
        </w:p>
        <w:p w14:paraId="5BEBD3BA" w14:textId="1125F2AF" w:rsidR="007968A7" w:rsidRPr="008F242A" w:rsidRDefault="008F242A" w:rsidP="008F242A">
          <w:pPr>
            <w:pStyle w:val="Sraopastraipa"/>
            <w:numPr>
              <w:ilvl w:val="0"/>
              <w:numId w:val="19"/>
            </w:numPr>
            <w:tabs>
              <w:tab w:val="left" w:pos="567"/>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7968A7" w:rsidRPr="008F242A">
            <w:rPr>
              <w:rFonts w:ascii="Times New Roman" w:hAnsi="Times New Roman" w:cs="Times New Roman"/>
              <w:b/>
              <w:bCs/>
              <w:sz w:val="24"/>
              <w:szCs w:val="24"/>
            </w:rPr>
            <w:t>PROJEKTO TIKSLAS IR UŽDAVINIAI</w:t>
          </w:r>
        </w:p>
        <w:p w14:paraId="2A8A6A89" w14:textId="77777777" w:rsidR="008F242A" w:rsidRDefault="00865948" w:rsidP="00865948">
          <w:pPr>
            <w:pStyle w:val="Sraopastraipa"/>
            <w:tabs>
              <w:tab w:val="left" w:pos="851"/>
            </w:tabs>
            <w:spacing w:after="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ab/>
          </w:r>
          <w:r w:rsidR="007968A7" w:rsidRPr="007968A7">
            <w:rPr>
              <w:rFonts w:ascii="Times New Roman" w:hAnsi="Times New Roman" w:cs="Times New Roman"/>
              <w:sz w:val="24"/>
              <w:szCs w:val="24"/>
            </w:rPr>
            <w:t>Sprendimo projekto tikslas – užtikrinti teisės aktų vykdymą. Uždavinys – patvirtinti Kaišiadorių rajono savivaldybės kontrolės ir audito tarnybos metinių ataskaitų rinkinį.</w:t>
          </w:r>
        </w:p>
        <w:p w14:paraId="3A4A36ED" w14:textId="0F0E16B9" w:rsidR="007968A7" w:rsidRPr="008F242A" w:rsidRDefault="007968A7" w:rsidP="008F242A">
          <w:pPr>
            <w:tabs>
              <w:tab w:val="left" w:pos="851"/>
            </w:tabs>
            <w:spacing w:after="0" w:line="240" w:lineRule="auto"/>
            <w:jc w:val="both"/>
            <w:rPr>
              <w:rFonts w:ascii="Times New Roman" w:hAnsi="Times New Roman" w:cs="Times New Roman"/>
              <w:sz w:val="24"/>
              <w:szCs w:val="24"/>
            </w:rPr>
          </w:pPr>
          <w:r w:rsidRPr="008F242A">
            <w:rPr>
              <w:rFonts w:ascii="Times New Roman" w:hAnsi="Times New Roman" w:cs="Times New Roman"/>
              <w:sz w:val="24"/>
              <w:szCs w:val="24"/>
            </w:rPr>
            <w:t xml:space="preserve"> </w:t>
          </w:r>
        </w:p>
        <w:p w14:paraId="43D7DDED" w14:textId="4CD47DE8" w:rsidR="007968A7" w:rsidRPr="008F242A" w:rsidRDefault="008F242A" w:rsidP="008F242A">
          <w:pPr>
            <w:tabs>
              <w:tab w:val="left" w:pos="567"/>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b/>
          </w:r>
          <w:r w:rsidRPr="008F242A">
            <w:rPr>
              <w:rFonts w:ascii="Times New Roman" w:hAnsi="Times New Roman" w:cs="Times New Roman"/>
              <w:b/>
              <w:bCs/>
              <w:sz w:val="24"/>
              <w:szCs w:val="24"/>
            </w:rPr>
            <w:t>2.</w:t>
          </w:r>
          <w:r>
            <w:rPr>
              <w:rFonts w:ascii="Times New Roman" w:hAnsi="Times New Roman" w:cs="Times New Roman"/>
              <w:b/>
              <w:bCs/>
              <w:sz w:val="24"/>
              <w:szCs w:val="24"/>
            </w:rPr>
            <w:t xml:space="preserve"> </w:t>
          </w:r>
          <w:r w:rsidR="00DD5970" w:rsidRPr="008F242A">
            <w:rPr>
              <w:rFonts w:ascii="Times New Roman" w:hAnsi="Times New Roman" w:cs="Times New Roman"/>
              <w:b/>
              <w:bCs/>
              <w:sz w:val="24"/>
              <w:szCs w:val="24"/>
            </w:rPr>
            <w:t>LĖŠŲ POREIKIS IR ŠALTINIAI</w:t>
          </w:r>
        </w:p>
        <w:p w14:paraId="2D07000D" w14:textId="52E14BCD" w:rsidR="007968A7" w:rsidRDefault="008F242A" w:rsidP="008F242A">
          <w:pPr>
            <w:tabs>
              <w:tab w:val="left" w:pos="567"/>
              <w:tab w:val="left" w:pos="1134"/>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b/>
            <w:t>-</w:t>
          </w:r>
        </w:p>
        <w:p w14:paraId="33878197" w14:textId="3ED13AAF" w:rsidR="00DD5970" w:rsidRPr="008F242A" w:rsidRDefault="008F242A" w:rsidP="008F242A">
          <w:pPr>
            <w:tabs>
              <w:tab w:val="left" w:pos="567"/>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b/>
            <w:t xml:space="preserve">3. </w:t>
          </w:r>
          <w:r w:rsidR="00DD5970" w:rsidRPr="008F242A">
            <w:rPr>
              <w:rFonts w:ascii="Times New Roman" w:hAnsi="Times New Roman" w:cs="Times New Roman"/>
              <w:b/>
              <w:bCs/>
              <w:sz w:val="24"/>
              <w:szCs w:val="24"/>
            </w:rPr>
            <w:t>SIŪLOMOS TEISINIO REGULIAVIMO NUOSTATOS, LAUKIAMI REZULTATAI</w:t>
          </w:r>
        </w:p>
        <w:p w14:paraId="4232AF78" w14:textId="7BC52C9A" w:rsidR="007968A7" w:rsidRDefault="008F242A" w:rsidP="008F242A">
          <w:pPr>
            <w:tabs>
              <w:tab w:val="left" w:pos="567"/>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b/>
            <w:t>-</w:t>
          </w:r>
        </w:p>
        <w:p w14:paraId="053D68DF" w14:textId="7935BDFB" w:rsidR="00865948" w:rsidRPr="008F242A" w:rsidRDefault="008F242A" w:rsidP="008F242A">
          <w:pPr>
            <w:pStyle w:val="Sraopastraipa"/>
            <w:spacing w:after="0" w:line="360" w:lineRule="auto"/>
            <w:ind w:left="567"/>
            <w:jc w:val="both"/>
            <w:rPr>
              <w:rFonts w:ascii="Times New Roman" w:hAnsi="Times New Roman" w:cs="Times New Roman"/>
              <w:b/>
              <w:bCs/>
              <w:sz w:val="24"/>
              <w:szCs w:val="24"/>
            </w:rPr>
          </w:pPr>
          <w:r>
            <w:rPr>
              <w:rFonts w:ascii="Times New Roman" w:hAnsi="Times New Roman" w:cs="Times New Roman"/>
              <w:b/>
              <w:bCs/>
              <w:sz w:val="24"/>
              <w:szCs w:val="24"/>
            </w:rPr>
            <w:t xml:space="preserve">4. </w:t>
          </w:r>
          <w:r w:rsidR="00DD5970" w:rsidRPr="008F242A">
            <w:rPr>
              <w:rFonts w:ascii="Times New Roman" w:hAnsi="Times New Roman" w:cs="Times New Roman"/>
              <w:b/>
              <w:bCs/>
              <w:sz w:val="24"/>
              <w:szCs w:val="24"/>
            </w:rPr>
            <w:t>KITI SPRENDIMUI PRIIMTI REIKALINGI PAGRINDIMAI, SKAIČIAVIMAI</w:t>
          </w:r>
          <w:r>
            <w:rPr>
              <w:rFonts w:ascii="Times New Roman" w:hAnsi="Times New Roman" w:cs="Times New Roman"/>
              <w:b/>
              <w:bCs/>
              <w:sz w:val="24"/>
              <w:szCs w:val="24"/>
            </w:rPr>
            <w:t xml:space="preserve"> AR</w:t>
          </w:r>
        </w:p>
        <w:p w14:paraId="4832F761" w14:textId="7188F22B" w:rsidR="00DD5970" w:rsidRPr="00865948" w:rsidRDefault="00DD5970" w:rsidP="00865948">
          <w:pPr>
            <w:spacing w:after="0" w:line="360" w:lineRule="auto"/>
            <w:jc w:val="both"/>
            <w:rPr>
              <w:rFonts w:ascii="Times New Roman" w:hAnsi="Times New Roman" w:cs="Times New Roman"/>
              <w:b/>
              <w:bCs/>
              <w:sz w:val="24"/>
              <w:szCs w:val="24"/>
            </w:rPr>
          </w:pPr>
          <w:r w:rsidRPr="00865948">
            <w:rPr>
              <w:rFonts w:ascii="Times New Roman" w:hAnsi="Times New Roman" w:cs="Times New Roman"/>
              <w:b/>
              <w:bCs/>
              <w:sz w:val="24"/>
              <w:szCs w:val="24"/>
            </w:rPr>
            <w:t>PAAIŠKINIMAI</w:t>
          </w:r>
        </w:p>
        <w:p w14:paraId="3E063438" w14:textId="77777777" w:rsidR="008F242A" w:rsidRPr="007968A7" w:rsidRDefault="008F242A" w:rsidP="008F242A">
          <w:pPr>
            <w:tabs>
              <w:tab w:val="left" w:pos="851"/>
            </w:tabs>
            <w:spacing w:after="0" w:line="360" w:lineRule="auto"/>
            <w:ind w:firstLine="851"/>
            <w:jc w:val="both"/>
            <w:rPr>
              <w:rFonts w:ascii="Times New Roman" w:hAnsi="Times New Roman" w:cs="Times New Roman"/>
              <w:color w:val="FF0000"/>
              <w:sz w:val="24"/>
              <w:szCs w:val="24"/>
            </w:rPr>
          </w:pPr>
          <w:r w:rsidRPr="007968A7">
            <w:rPr>
              <w:rFonts w:ascii="Times New Roman" w:hAnsi="Times New Roman" w:cs="Times New Roman"/>
              <w:sz w:val="24"/>
              <w:szCs w:val="24"/>
            </w:rPr>
            <w:t xml:space="preserve">Šis sprendimo projektas parengtas, vadovaujantis Lietuvos Respublikos vietos savivaldos įstatymo 15 straipsnio 2 dalies 7 punktu, kuris numato, kad savivaldybės taryba priima sprendimą dėl Savivaldybės </w:t>
          </w:r>
          <w:r>
            <w:rPr>
              <w:rFonts w:ascii="Times New Roman" w:hAnsi="Times New Roman" w:cs="Times New Roman"/>
              <w:sz w:val="24"/>
              <w:szCs w:val="24"/>
            </w:rPr>
            <w:t>k</w:t>
          </w:r>
          <w:r w:rsidRPr="007968A7">
            <w:rPr>
              <w:rFonts w:ascii="Times New Roman" w:hAnsi="Times New Roman" w:cs="Times New Roman"/>
              <w:sz w:val="24"/>
              <w:szCs w:val="24"/>
            </w:rPr>
            <w:t xml:space="preserve">ontrolės ir audito tarnybos metinio ataskaitų rinkinio. Kaišiadorių rajono savivaldybės tarybos veiklos reglamento 106 punktas numato: „Savivaldybės kontrolierius kartą per metus atsiskaito Tarybai už Savivaldybės kontrolės ir audito tarnybos veiklą, pateikdamas Savivaldybės kontrolės ir audito tarnybos metinių ataskaitų rinkinį ir parengdamas Tarybos sprendimo projektą. Taryba sprendimą dėl Savivaldybės kontrolės ir audito tarnybos metinių ataskaitų rinkinio priima iki einamųjų metų liepos 1 d.“. </w:t>
          </w:r>
        </w:p>
        <w:p w14:paraId="51A0CB34" w14:textId="3E4B3888" w:rsidR="007968A7" w:rsidRPr="00EB141C" w:rsidRDefault="007968A7" w:rsidP="00865948">
          <w:pPr>
            <w:spacing w:line="360" w:lineRule="auto"/>
            <w:ind w:left="357" w:firstLine="352"/>
            <w:jc w:val="both"/>
          </w:pPr>
        </w:p>
        <w:p w14:paraId="20A07650" w14:textId="77777777" w:rsidR="007968A7" w:rsidRDefault="007968A7" w:rsidP="007968A7"/>
        <w:p w14:paraId="46E7AE88" w14:textId="77777777" w:rsidR="007968A7" w:rsidRDefault="007968A7" w:rsidP="007968A7"/>
        <w:p w14:paraId="411F7E95" w14:textId="77777777" w:rsidR="007968A7" w:rsidRPr="002463ED" w:rsidRDefault="007968A7" w:rsidP="007968A7"/>
        <w:p w14:paraId="7047F889" w14:textId="77777777" w:rsidR="007968A7" w:rsidRPr="002463ED" w:rsidRDefault="007968A7" w:rsidP="007968A7"/>
        <w:p w14:paraId="14169AE1" w14:textId="0D8636A3" w:rsidR="007968A7" w:rsidRDefault="007968A7" w:rsidP="00DD5970">
          <w:pPr>
            <w:rPr>
              <w:rFonts w:ascii="Times New Roman" w:hAnsi="Times New Roman" w:cs="Times New Roman"/>
              <w:sz w:val="24"/>
              <w:szCs w:val="24"/>
            </w:rPr>
          </w:pPr>
          <w:r w:rsidRPr="00DD5970">
            <w:rPr>
              <w:rFonts w:ascii="Times New Roman" w:hAnsi="Times New Roman" w:cs="Times New Roman"/>
              <w:sz w:val="24"/>
              <w:szCs w:val="24"/>
            </w:rPr>
            <w:t xml:space="preserve">Savivaldybės kontrolierė                                                                              </w:t>
          </w:r>
          <w:r w:rsidR="00DD5970">
            <w:rPr>
              <w:rFonts w:ascii="Times New Roman" w:hAnsi="Times New Roman" w:cs="Times New Roman"/>
              <w:sz w:val="24"/>
              <w:szCs w:val="24"/>
            </w:rPr>
            <w:t xml:space="preserve">     </w:t>
          </w:r>
          <w:r w:rsidRPr="00DD5970">
            <w:rPr>
              <w:rFonts w:ascii="Times New Roman" w:hAnsi="Times New Roman" w:cs="Times New Roman"/>
              <w:sz w:val="24"/>
              <w:szCs w:val="24"/>
            </w:rPr>
            <w:t>Danutė Steponavičienė</w:t>
          </w:r>
        </w:p>
        <w:p w14:paraId="71373150" w14:textId="77777777" w:rsidR="00097925" w:rsidRDefault="00097925" w:rsidP="00DD5970">
          <w:pPr>
            <w:rPr>
              <w:rFonts w:ascii="Times New Roman" w:hAnsi="Times New Roman" w:cs="Times New Roman"/>
              <w:sz w:val="24"/>
              <w:szCs w:val="24"/>
            </w:rPr>
          </w:pPr>
        </w:p>
        <w:p w14:paraId="576A106B" w14:textId="77777777" w:rsidR="00097925" w:rsidRDefault="00097925" w:rsidP="00DD5970">
          <w:pPr>
            <w:rPr>
              <w:rFonts w:ascii="Times New Roman" w:hAnsi="Times New Roman" w:cs="Times New Roman"/>
              <w:sz w:val="24"/>
              <w:szCs w:val="24"/>
            </w:rPr>
          </w:pPr>
        </w:p>
        <w:p w14:paraId="224813C0" w14:textId="77777777" w:rsidR="00097925" w:rsidRDefault="00097925" w:rsidP="00DD5970">
          <w:pPr>
            <w:rPr>
              <w:rFonts w:ascii="Times New Roman" w:hAnsi="Times New Roman" w:cs="Times New Roman"/>
              <w:sz w:val="24"/>
              <w:szCs w:val="24"/>
            </w:rPr>
          </w:pPr>
        </w:p>
        <w:p w14:paraId="73047156" w14:textId="77777777" w:rsidR="00097925" w:rsidRDefault="00097925" w:rsidP="00DD5970">
          <w:pPr>
            <w:rPr>
              <w:rFonts w:ascii="Times New Roman" w:hAnsi="Times New Roman" w:cs="Times New Roman"/>
              <w:sz w:val="24"/>
              <w:szCs w:val="24"/>
            </w:rPr>
          </w:pPr>
        </w:p>
        <w:sdt>
          <w:sdtPr>
            <w:id w:val="-1790270732"/>
            <w:docPartObj>
              <w:docPartGallery w:val="Cover Pages"/>
              <w:docPartUnique/>
            </w:docPartObj>
          </w:sdtPr>
          <w:sdtContent>
            <w:p w14:paraId="63D7F004" w14:textId="77777777" w:rsidR="00097925" w:rsidRPr="00A2529E" w:rsidRDefault="00097925" w:rsidP="00097925">
              <w:r w:rsidRPr="00A2529E">
                <w:rPr>
                  <w:noProof/>
                </w:rPr>
                <mc:AlternateContent>
                  <mc:Choice Requires="wpg">
                    <w:drawing>
                      <wp:anchor distT="0" distB="0" distL="114300" distR="114300" simplePos="0" relativeHeight="251659264" behindDoc="0" locked="0" layoutInCell="1" allowOverlap="1" wp14:anchorId="30EEA7D3" wp14:editId="4EA90FDC">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003624FB" id="Group 149" o:spid="_x0000_s1026" style="position:absolute;margin-left:0;margin-top:0;width:8in;height:95.7pt;z-index:251659264;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p>
            <w:p w14:paraId="6E1FC54F" w14:textId="77777777" w:rsidR="00097925" w:rsidRPr="00A2529E" w:rsidRDefault="00097925" w:rsidP="00097925">
              <w:r w:rsidRPr="00A2529E">
                <w:rPr>
                  <w:noProof/>
                </w:rPr>
                <w:drawing>
                  <wp:anchor distT="0" distB="0" distL="114300" distR="114300" simplePos="0" relativeHeight="251660288" behindDoc="0" locked="0" layoutInCell="1" allowOverlap="1" wp14:anchorId="46D24C54" wp14:editId="0CC71174">
                    <wp:simplePos x="0" y="0"/>
                    <wp:positionH relativeFrom="margin">
                      <wp:align>center</wp:align>
                    </wp:positionH>
                    <wp:positionV relativeFrom="paragraph">
                      <wp:posOffset>601345</wp:posOffset>
                    </wp:positionV>
                    <wp:extent cx="609600" cy="716280"/>
                    <wp:effectExtent l="0" t="0" r="0"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716280"/>
                            </a:xfrm>
                            <a:prstGeom prst="rect">
                              <a:avLst/>
                            </a:prstGeom>
                            <a:noFill/>
                            <a:ln>
                              <a:noFill/>
                            </a:ln>
                          </pic:spPr>
                        </pic:pic>
                      </a:graphicData>
                    </a:graphic>
                  </wp:anchor>
                </w:drawing>
              </w:r>
            </w:p>
            <w:p w14:paraId="53E14B34" w14:textId="77777777" w:rsidR="00097925" w:rsidRPr="00A2529E" w:rsidRDefault="00097925" w:rsidP="00097925"/>
            <w:p w14:paraId="050EEC20" w14:textId="77777777" w:rsidR="00097925" w:rsidRPr="00A2529E" w:rsidRDefault="00097925" w:rsidP="00097925"/>
            <w:p w14:paraId="2885401F" w14:textId="77777777" w:rsidR="00097925" w:rsidRPr="00A2529E" w:rsidRDefault="00097925" w:rsidP="00097925"/>
            <w:p w14:paraId="1AF9BD74" w14:textId="77777777" w:rsidR="00097925" w:rsidRPr="00A2529E" w:rsidRDefault="00097925" w:rsidP="00097925"/>
            <w:p w14:paraId="79E5DCF6" w14:textId="77777777" w:rsidR="00097925" w:rsidRPr="00A2529E" w:rsidRDefault="00097925" w:rsidP="00097925"/>
            <w:p w14:paraId="025AB0B3" w14:textId="77777777" w:rsidR="00097925" w:rsidRPr="00A2529E" w:rsidRDefault="00097925" w:rsidP="00097925">
              <w:pPr>
                <w:spacing w:after="0" w:line="240" w:lineRule="auto"/>
                <w:jc w:val="center"/>
                <w:rPr>
                  <w:rFonts w:ascii="Times New Roman" w:hAnsi="Times New Roman" w:cs="Times New Roman"/>
                  <w:b/>
                  <w:bCs/>
                  <w:sz w:val="28"/>
                  <w:szCs w:val="28"/>
                </w:rPr>
              </w:pPr>
              <w:r w:rsidRPr="00A2529E">
                <w:rPr>
                  <w:rFonts w:ascii="Times New Roman" w:hAnsi="Times New Roman" w:cs="Times New Roman"/>
                  <w:b/>
                  <w:bCs/>
                  <w:sz w:val="28"/>
                  <w:szCs w:val="28"/>
                </w:rPr>
                <w:t xml:space="preserve">KAIŠIADORIŲ RAJONO SAVIVALDYBĖS </w:t>
              </w:r>
            </w:p>
            <w:p w14:paraId="6C3962B8" w14:textId="77777777" w:rsidR="00097925" w:rsidRPr="00A2529E" w:rsidRDefault="00097925" w:rsidP="00097925">
              <w:pPr>
                <w:spacing w:after="0" w:line="240" w:lineRule="auto"/>
                <w:jc w:val="center"/>
                <w:rPr>
                  <w:rFonts w:ascii="Times New Roman" w:hAnsi="Times New Roman" w:cs="Times New Roman"/>
                  <w:b/>
                  <w:bCs/>
                  <w:sz w:val="28"/>
                  <w:szCs w:val="28"/>
                </w:rPr>
              </w:pPr>
              <w:r w:rsidRPr="00A2529E">
                <w:rPr>
                  <w:rFonts w:ascii="Times New Roman" w:hAnsi="Times New Roman" w:cs="Times New Roman"/>
                  <w:b/>
                  <w:bCs/>
                  <w:sz w:val="28"/>
                  <w:szCs w:val="28"/>
                </w:rPr>
                <w:t>KONTROLĖS IR AUDITO TARNYBA</w:t>
              </w:r>
            </w:p>
            <w:p w14:paraId="708D26AD" w14:textId="77777777" w:rsidR="00097925" w:rsidRPr="00A2529E" w:rsidRDefault="00097925" w:rsidP="00097925">
              <w:pPr>
                <w:jc w:val="center"/>
                <w:rPr>
                  <w:rFonts w:ascii="Times New Roman" w:hAnsi="Times New Roman" w:cs="Times New Roman"/>
                  <w:b/>
                  <w:bCs/>
                  <w:sz w:val="28"/>
                  <w:szCs w:val="28"/>
                </w:rPr>
              </w:pPr>
            </w:p>
            <w:p w14:paraId="7211B919" w14:textId="77777777" w:rsidR="00097925" w:rsidRPr="00A2529E" w:rsidRDefault="00097925" w:rsidP="00097925">
              <w:pPr>
                <w:jc w:val="center"/>
                <w:rPr>
                  <w:rFonts w:ascii="Times New Roman" w:hAnsi="Times New Roman" w:cs="Times New Roman"/>
                  <w:b/>
                  <w:bCs/>
                  <w:sz w:val="28"/>
                  <w:szCs w:val="28"/>
                </w:rPr>
              </w:pPr>
            </w:p>
            <w:p w14:paraId="2CF6F6D5" w14:textId="77777777" w:rsidR="00097925" w:rsidRPr="00A2529E" w:rsidRDefault="00097925" w:rsidP="00097925">
              <w:pPr>
                <w:jc w:val="center"/>
                <w:rPr>
                  <w:rFonts w:ascii="Times New Roman" w:hAnsi="Times New Roman" w:cs="Times New Roman"/>
                  <w:b/>
                  <w:bCs/>
                  <w:sz w:val="28"/>
                  <w:szCs w:val="28"/>
                </w:rPr>
              </w:pPr>
            </w:p>
            <w:p w14:paraId="196821DF" w14:textId="77777777" w:rsidR="00097925" w:rsidRPr="00A2529E" w:rsidRDefault="00097925" w:rsidP="00097925">
              <w:pPr>
                <w:jc w:val="center"/>
                <w:rPr>
                  <w:rFonts w:ascii="Times New Roman" w:hAnsi="Times New Roman" w:cs="Times New Roman"/>
                  <w:b/>
                  <w:bCs/>
                  <w:sz w:val="28"/>
                  <w:szCs w:val="28"/>
                </w:rPr>
              </w:pPr>
            </w:p>
            <w:p w14:paraId="4AE82F58" w14:textId="77777777" w:rsidR="00097925" w:rsidRPr="00A2529E" w:rsidRDefault="00097925" w:rsidP="00097925">
              <w:pPr>
                <w:jc w:val="center"/>
                <w:rPr>
                  <w:rFonts w:ascii="Times New Roman" w:hAnsi="Times New Roman" w:cs="Times New Roman"/>
                  <w:b/>
                  <w:bCs/>
                  <w:sz w:val="28"/>
                  <w:szCs w:val="28"/>
                </w:rPr>
              </w:pPr>
            </w:p>
            <w:p w14:paraId="486D19CF" w14:textId="77777777" w:rsidR="00097925" w:rsidRPr="00A2529E" w:rsidRDefault="00097925" w:rsidP="00097925">
              <w:pPr>
                <w:jc w:val="center"/>
                <w:rPr>
                  <w:rFonts w:ascii="Times New Roman" w:hAnsi="Times New Roman" w:cs="Times New Roman"/>
                  <w:b/>
                  <w:bCs/>
                  <w:sz w:val="28"/>
                  <w:szCs w:val="28"/>
                </w:rPr>
              </w:pPr>
            </w:p>
            <w:p w14:paraId="1C84080C" w14:textId="77777777" w:rsidR="00097925" w:rsidRPr="00A2529E" w:rsidRDefault="00097925" w:rsidP="00097925">
              <w:pPr>
                <w:tabs>
                  <w:tab w:val="left" w:pos="4820"/>
                </w:tabs>
                <w:jc w:val="center"/>
                <w:rPr>
                  <w:rFonts w:ascii="Times New Roman" w:hAnsi="Times New Roman" w:cs="Times New Roman"/>
                  <w:b/>
                  <w:color w:val="2F5496" w:themeColor="accent1" w:themeShade="BF"/>
                  <w:sz w:val="28"/>
                  <w:szCs w:val="28"/>
                </w:rPr>
              </w:pPr>
              <w:r>
                <w:rPr>
                  <w:rFonts w:ascii="Times New Roman" w:hAnsi="Times New Roman" w:cs="Times New Roman"/>
                  <w:b/>
                  <w:color w:val="2F5496" w:themeColor="accent1" w:themeShade="BF"/>
                  <w:sz w:val="28"/>
                  <w:szCs w:val="28"/>
                </w:rPr>
                <w:t>2025 METŲ</w:t>
              </w:r>
              <w:r w:rsidRPr="00A2529E">
                <w:rPr>
                  <w:rFonts w:ascii="Times New Roman" w:hAnsi="Times New Roman" w:cs="Times New Roman"/>
                  <w:b/>
                  <w:color w:val="2F5496" w:themeColor="accent1" w:themeShade="BF"/>
                  <w:sz w:val="28"/>
                  <w:szCs w:val="28"/>
                </w:rPr>
                <w:t xml:space="preserve"> VEIKLOS ATASKAITA</w:t>
              </w:r>
            </w:p>
            <w:p w14:paraId="103572C7" w14:textId="77777777" w:rsidR="00097925" w:rsidRPr="00A2529E" w:rsidRDefault="00097925" w:rsidP="00097925">
              <w:pPr>
                <w:jc w:val="center"/>
                <w:rPr>
                  <w:rFonts w:ascii="Times New Roman" w:hAnsi="Times New Roman" w:cs="Times New Roman"/>
                </w:rPr>
              </w:pPr>
            </w:p>
            <w:p w14:paraId="6D80FB88" w14:textId="77777777" w:rsidR="00097925" w:rsidRPr="00A2529E" w:rsidRDefault="00097925" w:rsidP="00097925">
              <w:pPr>
                <w:jc w:val="center"/>
                <w:rPr>
                  <w:rFonts w:ascii="Times New Roman" w:hAnsi="Times New Roman" w:cs="Times New Roman"/>
                </w:rPr>
              </w:pPr>
            </w:p>
            <w:p w14:paraId="083E75F0" w14:textId="4883F649" w:rsidR="00097925" w:rsidRPr="007355B2" w:rsidRDefault="00097925" w:rsidP="00097925">
              <w:pPr>
                <w:jc w:val="center"/>
                <w:rPr>
                  <w:rFonts w:ascii="Times New Roman" w:hAnsi="Times New Roman" w:cs="Times New Roman"/>
                  <w:sz w:val="24"/>
                  <w:szCs w:val="24"/>
                </w:rPr>
              </w:pPr>
              <w:r w:rsidRPr="007355B2">
                <w:rPr>
                  <w:rFonts w:ascii="Times New Roman" w:hAnsi="Times New Roman" w:cs="Times New Roman"/>
                  <w:sz w:val="24"/>
                  <w:szCs w:val="24"/>
                </w:rPr>
                <w:t xml:space="preserve">2026 m. gegužės </w:t>
              </w:r>
              <w:r w:rsidR="000A2F86">
                <w:rPr>
                  <w:rFonts w:ascii="Times New Roman" w:hAnsi="Times New Roman" w:cs="Times New Roman"/>
                  <w:sz w:val="24"/>
                  <w:szCs w:val="24"/>
                </w:rPr>
                <w:t>18</w:t>
              </w:r>
              <w:r w:rsidRPr="007355B2">
                <w:rPr>
                  <w:rFonts w:ascii="Times New Roman" w:hAnsi="Times New Roman" w:cs="Times New Roman"/>
                  <w:sz w:val="24"/>
                  <w:szCs w:val="24"/>
                </w:rPr>
                <w:t xml:space="preserve"> d. Nr.</w:t>
              </w:r>
              <w:r w:rsidR="000A2F86">
                <w:rPr>
                  <w:rFonts w:ascii="Times New Roman" w:hAnsi="Times New Roman" w:cs="Times New Roman"/>
                  <w:sz w:val="24"/>
                  <w:szCs w:val="24"/>
                </w:rPr>
                <w:t xml:space="preserve"> AK-0</w:t>
              </w:r>
              <w:r w:rsidR="00E45193">
                <w:rPr>
                  <w:rFonts w:ascii="Times New Roman" w:hAnsi="Times New Roman" w:cs="Times New Roman"/>
                  <w:sz w:val="24"/>
                  <w:szCs w:val="24"/>
                </w:rPr>
                <w:t>3</w:t>
              </w:r>
              <w:r w:rsidRPr="007355B2">
                <w:rPr>
                  <w:rFonts w:ascii="Times New Roman" w:hAnsi="Times New Roman" w:cs="Times New Roman"/>
                  <w:sz w:val="24"/>
                  <w:szCs w:val="24"/>
                </w:rPr>
                <w:t xml:space="preserve"> </w:t>
              </w:r>
            </w:p>
            <w:p w14:paraId="5F3F3075" w14:textId="77777777" w:rsidR="00097925" w:rsidRPr="007355B2" w:rsidRDefault="00097925" w:rsidP="00097925">
              <w:pPr>
                <w:jc w:val="center"/>
                <w:rPr>
                  <w:rFonts w:ascii="Times New Roman" w:hAnsi="Times New Roman" w:cs="Times New Roman"/>
                  <w:sz w:val="24"/>
                  <w:szCs w:val="24"/>
                </w:rPr>
              </w:pPr>
              <w:r w:rsidRPr="007355B2">
                <w:rPr>
                  <w:rFonts w:ascii="Times New Roman" w:hAnsi="Times New Roman" w:cs="Times New Roman"/>
                  <w:sz w:val="24"/>
                  <w:szCs w:val="24"/>
                </w:rPr>
                <w:t>Kaišiadorys</w:t>
              </w:r>
            </w:p>
            <w:p w14:paraId="1632E228" w14:textId="77777777" w:rsidR="00097925" w:rsidRPr="00A2529E" w:rsidRDefault="00000000" w:rsidP="00097925"/>
          </w:sdtContent>
        </w:sdt>
        <w:p w14:paraId="391AD05B" w14:textId="77777777" w:rsidR="00097925" w:rsidRPr="00A2529E" w:rsidRDefault="00097925" w:rsidP="00097925"/>
        <w:p w14:paraId="54B7F2E6" w14:textId="77777777" w:rsidR="00097925" w:rsidRPr="00A2529E" w:rsidRDefault="00097925" w:rsidP="00097925"/>
        <w:p w14:paraId="2FEE321B" w14:textId="77777777" w:rsidR="00097925" w:rsidRPr="00A2529E" w:rsidRDefault="00097925" w:rsidP="00097925"/>
        <w:p w14:paraId="6004F366" w14:textId="77777777" w:rsidR="00097925" w:rsidRPr="00A2529E" w:rsidRDefault="00097925" w:rsidP="00097925"/>
        <w:p w14:paraId="38FA75BC" w14:textId="77777777" w:rsidR="00097925" w:rsidRPr="00A2529E" w:rsidRDefault="00097925" w:rsidP="00097925"/>
        <w:p w14:paraId="7B83736D" w14:textId="77777777" w:rsidR="00097925" w:rsidRPr="00A2529E" w:rsidRDefault="00097925" w:rsidP="00097925"/>
        <w:p w14:paraId="7CF01D65" w14:textId="77777777" w:rsidR="00097925" w:rsidRPr="00A2529E" w:rsidRDefault="00097925" w:rsidP="00097925"/>
        <w:p w14:paraId="22A4B530" w14:textId="77777777" w:rsidR="00097925" w:rsidRPr="00A2529E" w:rsidRDefault="00097925" w:rsidP="00097925"/>
        <w:p w14:paraId="23C7B1E7" w14:textId="77777777" w:rsidR="00097925" w:rsidRPr="00A2529E" w:rsidRDefault="00097925" w:rsidP="00097925"/>
        <w:p w14:paraId="3F00BEFD" w14:textId="77777777" w:rsidR="00097925" w:rsidRPr="00A2529E" w:rsidRDefault="00097925" w:rsidP="00097925"/>
        <w:p w14:paraId="1AABC21C" w14:textId="77777777" w:rsidR="00097925" w:rsidRPr="00A2529E" w:rsidRDefault="00097925" w:rsidP="00097925"/>
        <w:p w14:paraId="4A42699D" w14:textId="77777777" w:rsidR="00097925" w:rsidRPr="00F075E4" w:rsidRDefault="00097925" w:rsidP="00097925">
          <w:pPr>
            <w:pStyle w:val="Sraopastraipa"/>
            <w:spacing w:after="240"/>
            <w:ind w:left="1077"/>
            <w:jc w:val="center"/>
            <w:rPr>
              <w:rFonts w:ascii="Times New Roman" w:hAnsi="Times New Roman" w:cs="Times New Roman"/>
              <w:b/>
              <w:bCs/>
              <w:sz w:val="24"/>
              <w:szCs w:val="24"/>
            </w:rPr>
          </w:pPr>
          <w:r>
            <w:rPr>
              <w:rFonts w:ascii="Times New Roman" w:hAnsi="Times New Roman" w:cs="Times New Roman"/>
              <w:b/>
              <w:bCs/>
              <w:sz w:val="24"/>
              <w:szCs w:val="24"/>
            </w:rPr>
            <w:t>I. SAVIVALDYBĖS KONTROLIERIAUS ŽODIS</w:t>
          </w:r>
        </w:p>
        <w:p w14:paraId="70DA83C6" w14:textId="77777777" w:rsidR="00097925" w:rsidRPr="00F075E4" w:rsidRDefault="00097925" w:rsidP="00097925">
          <w:pPr>
            <w:tabs>
              <w:tab w:val="left" w:pos="851"/>
            </w:tabs>
            <w:spacing w:after="0" w:line="360" w:lineRule="auto"/>
            <w:jc w:val="both"/>
            <w:rPr>
              <w:rFonts w:ascii="Times New Roman" w:hAnsi="Times New Roman" w:cs="Times New Roman"/>
              <w:sz w:val="24"/>
              <w:szCs w:val="24"/>
            </w:rPr>
          </w:pPr>
          <w:r w:rsidRPr="00A2529E">
            <w:rPr>
              <w:rFonts w:ascii="Times New Roman" w:hAnsi="Times New Roman" w:cs="Times New Roman"/>
              <w:color w:val="1F4E79" w:themeColor="accent5" w:themeShade="80"/>
              <w:sz w:val="24"/>
              <w:szCs w:val="24"/>
            </w:rPr>
            <w:tab/>
          </w:r>
          <w:r w:rsidRPr="00F075E4">
            <w:rPr>
              <w:rFonts w:ascii="Times New Roman" w:hAnsi="Times New Roman" w:cs="Times New Roman"/>
              <w:sz w:val="24"/>
              <w:szCs w:val="24"/>
            </w:rPr>
            <w:t>Kaišiadorių rajono savivaldybės kontrolės ir audito tarnyba (toliau – Tarnyba) atskaitinga Kaišiadorių rajono savivaldybės tarybai (toliau – Savivaldybės taryba).</w:t>
          </w:r>
        </w:p>
        <w:p w14:paraId="09FE37AC"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 xml:space="preserve">Savivaldybės tarybos reglamento nustatyta tvarka ir terminais (iki einamųjų metų liepos 1 d.) Tarnyba teikia metinių ataskaitų rinkinį.  Jį sudaro metinė veiklos ataskaita, metinis finansinių ataskaitų rinkinys ir metinis biudžeto vykdymo ataskaitų rinkinys.   </w:t>
          </w:r>
        </w:p>
        <w:p w14:paraId="78AA74F5" w14:textId="77777777" w:rsidR="00097925" w:rsidRPr="00F075E4" w:rsidRDefault="00097925" w:rsidP="00097925">
          <w:pPr>
            <w:spacing w:after="0" w:line="360" w:lineRule="auto"/>
            <w:ind w:firstLine="720"/>
            <w:jc w:val="both"/>
            <w:rPr>
              <w:rFonts w:ascii="Times New Roman" w:hAnsi="Times New Roman" w:cs="Times New Roman"/>
              <w:sz w:val="24"/>
              <w:szCs w:val="24"/>
            </w:rPr>
          </w:pPr>
          <w:r w:rsidRPr="00F075E4">
            <w:rPr>
              <w:rFonts w:ascii="Times New Roman" w:hAnsi="Times New Roman" w:cs="Times New Roman"/>
              <w:sz w:val="24"/>
              <w:szCs w:val="24"/>
            </w:rPr>
            <w:t>Tarnybos misija yra padėti Kaišiadorių rajono savivaldybei tinkamai valdyti lėšas ir turtą, skatinti</w:t>
          </w:r>
          <w:r>
            <w:rPr>
              <w:rFonts w:ascii="Times New Roman" w:hAnsi="Times New Roman" w:cs="Times New Roman"/>
              <w:sz w:val="24"/>
              <w:szCs w:val="24"/>
            </w:rPr>
            <w:t xml:space="preserve"> </w:t>
          </w:r>
          <w:r w:rsidRPr="00F075E4">
            <w:rPr>
              <w:rFonts w:ascii="Times New Roman" w:hAnsi="Times New Roman" w:cs="Times New Roman"/>
              <w:sz w:val="24"/>
              <w:szCs w:val="24"/>
            </w:rPr>
            <w:t xml:space="preserve">viešojo sektoriaus subjektus gerinti veiklos kokybę. </w:t>
          </w:r>
        </w:p>
        <w:p w14:paraId="3E55D30A"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2025 metų veiklos planas buvo sudarytas taip, kad būtų įgyvendint</w:t>
          </w:r>
          <w:r>
            <w:rPr>
              <w:rFonts w:ascii="Times New Roman" w:hAnsi="Times New Roman" w:cs="Times New Roman"/>
              <w:sz w:val="24"/>
              <w:szCs w:val="24"/>
            </w:rPr>
            <w:t>os</w:t>
          </w:r>
          <w:r w:rsidRPr="00F075E4">
            <w:rPr>
              <w:rFonts w:ascii="Times New Roman" w:hAnsi="Times New Roman" w:cs="Times New Roman"/>
              <w:sz w:val="24"/>
              <w:szCs w:val="24"/>
            </w:rPr>
            <w:t xml:space="preserve"> įstatymais pavestos funkcijos. Atliktų auditų ataskaitos pateiktos Savivaldybės merui, Savivaldybės administracijos direktoriui, audituojamiems subjektams. Visi audito rezultatai aptarti ir svarstyti  Savivaldybės tarybos Kontrolės komitete.</w:t>
          </w:r>
        </w:p>
        <w:p w14:paraId="7D8E002B"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 xml:space="preserve">Atliktų auditų rekomendacijomis siekiame teigiamo auditų poveikio ir pokyčių. </w:t>
          </w:r>
        </w:p>
        <w:p w14:paraId="4BA97425"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Vykdome nuolatinę stebėseną po audito iki tol, kol veiklos trūkumai nebūna ištaisyti. 2 kartus per metus rengiame rekomendacijų įgyvendinimo ataskaitas</w:t>
          </w:r>
          <w:r>
            <w:rPr>
              <w:rFonts w:ascii="Times New Roman" w:hAnsi="Times New Roman" w:cs="Times New Roman"/>
              <w:sz w:val="24"/>
              <w:szCs w:val="24"/>
            </w:rPr>
            <w:t>, teikiame jas Kontrolės komitetui.</w:t>
          </w:r>
        </w:p>
        <w:p w14:paraId="3ED99977" w14:textId="77777777" w:rsidR="00097925" w:rsidRPr="00F075E4" w:rsidRDefault="00097925" w:rsidP="00097925">
          <w:pPr>
            <w:spacing w:after="0" w:line="360" w:lineRule="auto"/>
            <w:ind w:firstLine="851"/>
            <w:jc w:val="both"/>
            <w:rPr>
              <w:rFonts w:ascii="Times New Roman" w:hAnsi="Times New Roman" w:cs="Times New Roman"/>
              <w:sz w:val="24"/>
              <w:szCs w:val="24"/>
            </w:rPr>
          </w:pPr>
        </w:p>
        <w:p w14:paraId="3CE144E5"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 xml:space="preserve">Audito ataskaitos viešinamos interneto tinklalapyje, su jomis galima susipažinti </w:t>
          </w:r>
          <w:hyperlink r:id="rId11" w:history="1">
            <w:r w:rsidRPr="00F075E4">
              <w:rPr>
                <w:rStyle w:val="Hipersaitas"/>
                <w:rFonts w:ascii="Times New Roman" w:hAnsi="Times New Roman" w:cs="Times New Roman"/>
                <w:sz w:val="24"/>
                <w:szCs w:val="24"/>
              </w:rPr>
              <w:t>https://kaisiadorys.lt/kontroles-ir-audito-tarnyba/administracine-informacija/ataskaitos-ir-isvados/1587</w:t>
            </w:r>
          </w:hyperlink>
          <w:r w:rsidRPr="00F075E4">
            <w:rPr>
              <w:rFonts w:ascii="Times New Roman" w:hAnsi="Times New Roman" w:cs="Times New Roman"/>
              <w:sz w:val="24"/>
              <w:szCs w:val="24"/>
            </w:rPr>
            <w:t>.</w:t>
          </w:r>
        </w:p>
        <w:p w14:paraId="291CD6CA"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Ataskaitoje pateikiame pagrindinius 2025 metų veiklos rezultatus.</w:t>
          </w:r>
        </w:p>
        <w:p w14:paraId="5268D5CE" w14:textId="77777777" w:rsidR="00097925" w:rsidRPr="00F075E4" w:rsidRDefault="00097925" w:rsidP="00097925">
          <w:pPr>
            <w:tabs>
              <w:tab w:val="left" w:pos="4820"/>
            </w:tabs>
            <w:spacing w:after="0" w:line="360" w:lineRule="auto"/>
            <w:jc w:val="both"/>
            <w:rPr>
              <w:rFonts w:ascii="Times New Roman" w:hAnsi="Times New Roman" w:cs="Times New Roman"/>
              <w:sz w:val="24"/>
              <w:szCs w:val="24"/>
            </w:rPr>
          </w:pPr>
        </w:p>
        <w:p w14:paraId="1ADF122F" w14:textId="77777777" w:rsidR="00097925" w:rsidRPr="00F075E4" w:rsidRDefault="00097925" w:rsidP="00097925">
          <w:pPr>
            <w:spacing w:after="0" w:line="360" w:lineRule="auto"/>
            <w:jc w:val="center"/>
            <w:rPr>
              <w:rFonts w:ascii="Times New Roman" w:hAnsi="Times New Roman" w:cs="Times New Roman"/>
              <w:b/>
              <w:bCs/>
              <w:sz w:val="24"/>
              <w:szCs w:val="24"/>
            </w:rPr>
          </w:pPr>
          <w:r w:rsidRPr="00F075E4">
            <w:rPr>
              <w:rFonts w:ascii="Times New Roman" w:hAnsi="Times New Roman" w:cs="Times New Roman"/>
              <w:b/>
              <w:bCs/>
              <w:sz w:val="24"/>
              <w:szCs w:val="24"/>
            </w:rPr>
            <w:t>II. VEIKLOS TIKSLAI IR UŽDAVINIAI</w:t>
          </w:r>
        </w:p>
        <w:p w14:paraId="7AC96073" w14:textId="77777777" w:rsidR="00097925" w:rsidRPr="00F075E4" w:rsidRDefault="00097925" w:rsidP="00097925">
          <w:pPr>
            <w:spacing w:after="0" w:line="360" w:lineRule="auto"/>
            <w:ind w:firstLine="851"/>
            <w:jc w:val="both"/>
            <w:rPr>
              <w:rFonts w:ascii="Times New Roman" w:hAnsi="Times New Roman" w:cs="Times New Roman"/>
              <w:color w:val="2F5496" w:themeColor="accent1" w:themeShade="BF"/>
              <w:sz w:val="24"/>
              <w:szCs w:val="24"/>
            </w:rPr>
          </w:pPr>
        </w:p>
        <w:p w14:paraId="63370D6C" w14:textId="726533CE" w:rsidR="00097925" w:rsidRDefault="00097925" w:rsidP="00097925">
          <w:pPr>
            <w:spacing w:after="0" w:line="360" w:lineRule="auto"/>
            <w:ind w:left="851"/>
            <w:rPr>
              <w:rFonts w:ascii="Times New Roman" w:hAnsi="Times New Roman" w:cs="Times New Roman"/>
              <w:sz w:val="24"/>
              <w:szCs w:val="24"/>
            </w:rPr>
          </w:pPr>
          <w:r w:rsidRPr="00F075E4">
            <w:rPr>
              <w:rFonts w:ascii="Times New Roman" w:hAnsi="Times New Roman" w:cs="Times New Roman"/>
              <w:sz w:val="24"/>
              <w:szCs w:val="24"/>
            </w:rPr>
            <w:t>Tarnybos</w:t>
          </w:r>
          <w:r>
            <w:rPr>
              <w:rFonts w:ascii="Times New Roman" w:hAnsi="Times New Roman" w:cs="Times New Roman"/>
              <w:sz w:val="24"/>
              <w:szCs w:val="24"/>
            </w:rPr>
            <w:t xml:space="preserve"> </w:t>
          </w:r>
          <w:r w:rsidRPr="00F075E4">
            <w:rPr>
              <w:rFonts w:ascii="Times New Roman" w:hAnsi="Times New Roman" w:cs="Times New Roman"/>
              <w:sz w:val="24"/>
              <w:szCs w:val="24"/>
            </w:rPr>
            <w:t xml:space="preserve"> veiklos tikslas – atlikti išorės finansinį, </w:t>
          </w:r>
          <w:r>
            <w:rPr>
              <w:rFonts w:ascii="Times New Roman" w:hAnsi="Times New Roman" w:cs="Times New Roman"/>
              <w:sz w:val="24"/>
              <w:szCs w:val="24"/>
            </w:rPr>
            <w:t xml:space="preserve"> </w:t>
          </w:r>
          <w:r w:rsidRPr="00F075E4">
            <w:rPr>
              <w:rFonts w:ascii="Times New Roman" w:hAnsi="Times New Roman" w:cs="Times New Roman"/>
              <w:sz w:val="24"/>
              <w:szCs w:val="24"/>
            </w:rPr>
            <w:t xml:space="preserve">atitikties ir </w:t>
          </w:r>
          <w:r>
            <w:rPr>
              <w:rFonts w:ascii="Times New Roman" w:hAnsi="Times New Roman" w:cs="Times New Roman"/>
              <w:sz w:val="24"/>
              <w:szCs w:val="24"/>
            </w:rPr>
            <w:t xml:space="preserve"> </w:t>
          </w:r>
          <w:r w:rsidRPr="00F075E4">
            <w:rPr>
              <w:rFonts w:ascii="Times New Roman" w:hAnsi="Times New Roman" w:cs="Times New Roman"/>
              <w:sz w:val="24"/>
              <w:szCs w:val="24"/>
            </w:rPr>
            <w:t xml:space="preserve">veiklos auditą bei </w:t>
          </w:r>
          <w:r>
            <w:rPr>
              <w:rFonts w:ascii="Times New Roman" w:hAnsi="Times New Roman" w:cs="Times New Roman"/>
              <w:sz w:val="24"/>
              <w:szCs w:val="24"/>
            </w:rPr>
            <w:t xml:space="preserve"> </w:t>
          </w:r>
          <w:r w:rsidRPr="00F075E4">
            <w:rPr>
              <w:rFonts w:ascii="Times New Roman" w:hAnsi="Times New Roman" w:cs="Times New Roman"/>
              <w:sz w:val="24"/>
              <w:szCs w:val="24"/>
            </w:rPr>
            <w:t>vertinimus</w:t>
          </w:r>
        </w:p>
        <w:p w14:paraId="245F8FC8" w14:textId="0519DE2B" w:rsidR="00097925" w:rsidRPr="00F075E4" w:rsidRDefault="00097925" w:rsidP="0009792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savi</w:t>
          </w:r>
          <w:r w:rsidRPr="00F075E4">
            <w:rPr>
              <w:rFonts w:ascii="Times New Roman" w:hAnsi="Times New Roman" w:cs="Times New Roman"/>
              <w:sz w:val="24"/>
              <w:szCs w:val="24"/>
            </w:rPr>
            <w:t>valdybės administracijoje ir savivaldybės administravimo subjektuose. Jis buvo vykdomas pagal suderintą su Savivaldybės tarybos Kontrolės komitetu ir Savivaldybės kontrolieriaus įsakymu patvirtintą veiklos planą. Patvirtintas veiklos planas buvo pateiktas Valstybės kontrolei, Savivaldybės centralizuotai vidaus audito tarnybai.</w:t>
          </w:r>
        </w:p>
        <w:p w14:paraId="011B9EE9"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2025 metų veiklos užduotys:</w:t>
          </w:r>
        </w:p>
        <w:p w14:paraId="1BAC0D6A"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rPr>
          </w:pPr>
          <w:r w:rsidRPr="00F075E4">
            <w:rPr>
              <w:rFonts w:ascii="Times New Roman" w:hAnsi="Times New Roman" w:cs="Times New Roman"/>
              <w:color w:val="000000"/>
              <w:sz w:val="24"/>
              <w:szCs w:val="24"/>
            </w:rPr>
            <w:t>Pateikti išvadą dėl Kaišiadorių rajono savivaldybės 2024 metų metinių ataskaitų rinkinio,</w:t>
          </w:r>
        </w:p>
        <w:p w14:paraId="328B5AE6" w14:textId="77777777" w:rsidR="00097925" w:rsidRPr="00F075E4" w:rsidRDefault="00097925" w:rsidP="00097925">
          <w:pPr>
            <w:spacing w:after="0" w:line="360" w:lineRule="auto"/>
            <w:jc w:val="both"/>
            <w:rPr>
              <w:rFonts w:ascii="Times New Roman" w:hAnsi="Times New Roman" w:cs="Times New Roman"/>
              <w:color w:val="000000"/>
              <w:sz w:val="24"/>
              <w:szCs w:val="24"/>
            </w:rPr>
          </w:pPr>
          <w:r w:rsidRPr="00F075E4">
            <w:rPr>
              <w:rFonts w:ascii="Times New Roman" w:hAnsi="Times New Roman" w:cs="Times New Roman"/>
              <w:color w:val="000000"/>
              <w:sz w:val="24"/>
              <w:szCs w:val="24"/>
            </w:rPr>
            <w:t xml:space="preserve"> savivaldybės biudžeto ir turto naudojimo.</w:t>
          </w:r>
        </w:p>
        <w:p w14:paraId="272B0229"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rPr>
          </w:pPr>
          <w:r w:rsidRPr="00F075E4">
            <w:rPr>
              <w:rFonts w:ascii="Times New Roman" w:hAnsi="Times New Roman" w:cs="Times New Roman"/>
              <w:color w:val="000000"/>
              <w:sz w:val="24"/>
              <w:szCs w:val="24"/>
            </w:rPr>
            <w:t>Atlikti 1 veiklos auditą.</w:t>
          </w:r>
        </w:p>
        <w:p w14:paraId="37FE9D7F"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sz w:val="24"/>
              <w:szCs w:val="24"/>
            </w:rPr>
          </w:pPr>
          <w:r w:rsidRPr="00F075E4">
            <w:rPr>
              <w:rFonts w:ascii="Times New Roman" w:hAnsi="Times New Roman" w:cs="Times New Roman"/>
              <w:sz w:val="24"/>
              <w:szCs w:val="24"/>
            </w:rPr>
            <w:t>Atlikti 2 atitikties auditus.</w:t>
          </w:r>
        </w:p>
        <w:p w14:paraId="10659447" w14:textId="752287DB" w:rsidR="00097925" w:rsidRDefault="00097925" w:rsidP="00097925">
          <w:pPr>
            <w:pStyle w:val="Sraopastraipa"/>
            <w:numPr>
              <w:ilvl w:val="0"/>
              <w:numId w:val="1"/>
            </w:numPr>
            <w:spacing w:after="0" w:line="360" w:lineRule="auto"/>
            <w:jc w:val="both"/>
            <w:rPr>
              <w:rFonts w:ascii="Times New Roman" w:hAnsi="Times New Roman" w:cs="Times New Roman"/>
              <w:sz w:val="24"/>
              <w:szCs w:val="24"/>
            </w:rPr>
          </w:pPr>
          <w:r w:rsidRPr="00F075E4">
            <w:rPr>
              <w:rFonts w:ascii="Times New Roman" w:hAnsi="Times New Roman" w:cs="Times New Roman"/>
              <w:sz w:val="24"/>
              <w:szCs w:val="24"/>
            </w:rPr>
            <w:t>Pateikti išvadą dėl viešojo ir privataus sektorių partnerystės projektų įgyvendinimo</w:t>
          </w:r>
          <w:r>
            <w:rPr>
              <w:rFonts w:ascii="Times New Roman" w:hAnsi="Times New Roman" w:cs="Times New Roman"/>
              <w:sz w:val="24"/>
              <w:szCs w:val="24"/>
            </w:rPr>
            <w:t xml:space="preserve"> tikslin-</w:t>
          </w:r>
        </w:p>
        <w:p w14:paraId="467F0944" w14:textId="135F5CBB" w:rsidR="00097925" w:rsidRPr="00F075E4" w:rsidRDefault="00097925" w:rsidP="00097925">
          <w:pPr>
            <w:spacing w:after="0" w:line="360" w:lineRule="auto"/>
            <w:jc w:val="both"/>
            <w:rPr>
              <w:rFonts w:ascii="Times New Roman" w:hAnsi="Times New Roman" w:cs="Times New Roman"/>
              <w:sz w:val="24"/>
              <w:szCs w:val="24"/>
            </w:rPr>
          </w:pPr>
          <w:r w:rsidRPr="00097925">
            <w:rPr>
              <w:rFonts w:ascii="Times New Roman" w:hAnsi="Times New Roman" w:cs="Times New Roman"/>
              <w:sz w:val="24"/>
              <w:szCs w:val="24"/>
            </w:rPr>
            <w:t>gu</w:t>
          </w:r>
          <w:r w:rsidRPr="00F075E4">
            <w:rPr>
              <w:rFonts w:ascii="Times New Roman" w:hAnsi="Times New Roman" w:cs="Times New Roman"/>
              <w:sz w:val="24"/>
              <w:szCs w:val="24"/>
            </w:rPr>
            <w:t>mo ir  pritarimo galutinėms viešojo ir privataus sektorių partnerystės sutarties sąlygoms.</w:t>
          </w:r>
        </w:p>
        <w:p w14:paraId="24C7BF76" w14:textId="2F13D3FC" w:rsidR="00097925" w:rsidRPr="00097925" w:rsidRDefault="00097925" w:rsidP="006B73E3">
          <w:pPr>
            <w:pStyle w:val="Sraopastraipa"/>
            <w:numPr>
              <w:ilvl w:val="0"/>
              <w:numId w:val="1"/>
            </w:numPr>
            <w:spacing w:after="0" w:line="360" w:lineRule="auto"/>
            <w:jc w:val="both"/>
            <w:rPr>
              <w:rFonts w:ascii="Times New Roman" w:hAnsi="Times New Roman" w:cs="Times New Roman"/>
              <w:color w:val="000000"/>
              <w:sz w:val="24"/>
              <w:szCs w:val="24"/>
              <w:lang w:eastAsia="lt-LT"/>
            </w:rPr>
          </w:pPr>
          <w:r w:rsidRPr="00097925">
            <w:rPr>
              <w:rFonts w:ascii="Times New Roman" w:hAnsi="Times New Roman" w:cs="Times New Roman"/>
              <w:sz w:val="24"/>
              <w:szCs w:val="24"/>
            </w:rPr>
            <w:t>Pateikti išvadą dėl garantijų suteikimo kreditoriams už savivaldybės valdomų įmonių</w:t>
          </w:r>
          <w:r>
            <w:rPr>
              <w:rFonts w:ascii="Times New Roman" w:hAnsi="Times New Roman" w:cs="Times New Roman"/>
              <w:sz w:val="24"/>
              <w:szCs w:val="24"/>
            </w:rPr>
            <w:t xml:space="preserve"> pri-</w:t>
          </w:r>
        </w:p>
        <w:p w14:paraId="36DE2A80" w14:textId="3404F8D0" w:rsidR="00097925" w:rsidRPr="00F075E4" w:rsidRDefault="00097925" w:rsidP="00097925">
          <w:pPr>
            <w:spacing w:after="0" w:line="360" w:lineRule="auto"/>
            <w:jc w:val="both"/>
            <w:rPr>
              <w:rFonts w:ascii="Times New Roman" w:hAnsi="Times New Roman" w:cs="Times New Roman"/>
              <w:color w:val="000000"/>
              <w:sz w:val="24"/>
              <w:szCs w:val="24"/>
              <w:lang w:eastAsia="lt-LT"/>
            </w:rPr>
          </w:pPr>
          <w:r w:rsidRPr="00097925">
            <w:rPr>
              <w:rFonts w:ascii="Times New Roman" w:hAnsi="Times New Roman" w:cs="Times New Roman"/>
              <w:sz w:val="24"/>
              <w:szCs w:val="24"/>
            </w:rPr>
            <w:t>sii</w:t>
          </w:r>
          <w:r w:rsidRPr="00F075E4">
            <w:rPr>
              <w:rFonts w:ascii="Times New Roman" w:hAnsi="Times New Roman" w:cs="Times New Roman"/>
              <w:sz w:val="24"/>
              <w:szCs w:val="24"/>
            </w:rPr>
            <w:t>mamus įsipareigojimus pagal paskolų, finansinės nuomos (lizingo) ir kitų įsipareigojamųjų skolos dokumentų sutartis.</w:t>
          </w:r>
        </w:p>
        <w:p w14:paraId="041132AA"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lang w:eastAsia="lt-LT"/>
            </w:rPr>
          </w:pPr>
          <w:r w:rsidRPr="00F075E4">
            <w:rPr>
              <w:rFonts w:ascii="Times New Roman" w:hAnsi="Times New Roman" w:cs="Times New Roman"/>
              <w:color w:val="000000"/>
              <w:sz w:val="24"/>
              <w:szCs w:val="24"/>
              <w:lang w:eastAsia="lt-LT"/>
            </w:rPr>
            <w:t xml:space="preserve">Parengti 2024 m. II pusmečio stebėsenos suvestinius duomenis. </w:t>
          </w:r>
        </w:p>
        <w:p w14:paraId="22D16625"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lang w:eastAsia="lt-LT"/>
            </w:rPr>
          </w:pPr>
          <w:r w:rsidRPr="00F075E4">
            <w:rPr>
              <w:rFonts w:ascii="Times New Roman" w:hAnsi="Times New Roman" w:cs="Times New Roman"/>
              <w:color w:val="000000"/>
              <w:sz w:val="24"/>
              <w:szCs w:val="24"/>
              <w:lang w:eastAsia="lt-LT"/>
            </w:rPr>
            <w:t xml:space="preserve">Parengti 2025 m. I pusmečio stebėsenos suvestinius duomenis. </w:t>
          </w:r>
        </w:p>
        <w:p w14:paraId="564870BB"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lang w:eastAsia="lt-LT"/>
            </w:rPr>
          </w:pPr>
          <w:r w:rsidRPr="00F075E4">
            <w:rPr>
              <w:rFonts w:ascii="Times New Roman" w:hAnsi="Times New Roman" w:cs="Times New Roman"/>
              <w:sz w:val="24"/>
              <w:szCs w:val="24"/>
            </w:rPr>
            <w:t>Parengti Kaišiadorių rajono savivaldybės 2025 metų  ataskaitų rinkinių audito strategiją.</w:t>
          </w:r>
        </w:p>
        <w:p w14:paraId="3419A73A"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lang w:eastAsia="lt-LT"/>
            </w:rPr>
          </w:pPr>
          <w:r w:rsidRPr="00F075E4">
            <w:rPr>
              <w:rFonts w:ascii="Times New Roman" w:hAnsi="Times New Roman" w:cs="Times New Roman"/>
              <w:sz w:val="24"/>
              <w:szCs w:val="24"/>
            </w:rPr>
            <w:t>Parengti ir pateikti Savivaldybės tarybai Tarnybos metinių ataskaitų rinkinį.</w:t>
          </w:r>
        </w:p>
        <w:p w14:paraId="5731281F"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lang w:eastAsia="lt-LT"/>
            </w:rPr>
          </w:pPr>
          <w:r w:rsidRPr="00F075E4">
            <w:rPr>
              <w:rFonts w:ascii="Times New Roman" w:hAnsi="Times New Roman" w:cs="Times New Roman"/>
              <w:sz w:val="24"/>
              <w:szCs w:val="24"/>
            </w:rPr>
            <w:t>Parengti 2026 metų veiklos planą.</w:t>
          </w:r>
        </w:p>
        <w:p w14:paraId="13DD151E" w14:textId="77777777" w:rsidR="00097925" w:rsidRPr="00F075E4" w:rsidRDefault="00097925" w:rsidP="00097925">
          <w:pPr>
            <w:pStyle w:val="Sraopastraipa"/>
            <w:numPr>
              <w:ilvl w:val="0"/>
              <w:numId w:val="1"/>
            </w:numPr>
            <w:spacing w:after="0" w:line="360" w:lineRule="auto"/>
            <w:jc w:val="both"/>
            <w:rPr>
              <w:rFonts w:ascii="Times New Roman" w:hAnsi="Times New Roman" w:cs="Times New Roman"/>
              <w:color w:val="000000"/>
              <w:sz w:val="24"/>
              <w:szCs w:val="24"/>
              <w:lang w:eastAsia="lt-LT"/>
            </w:rPr>
          </w:pPr>
          <w:r w:rsidRPr="00F075E4">
            <w:rPr>
              <w:rFonts w:ascii="Times New Roman" w:hAnsi="Times New Roman" w:cs="Times New Roman"/>
              <w:sz w:val="24"/>
              <w:szCs w:val="24"/>
            </w:rPr>
            <w:t xml:space="preserve">Vykdyti atliekamų auditų priežiūrą ir peržiūrą. </w:t>
          </w:r>
        </w:p>
        <w:p w14:paraId="237FC9EF" w14:textId="77777777" w:rsidR="00097925" w:rsidRPr="00F075E4" w:rsidRDefault="00097925" w:rsidP="00097925">
          <w:pPr>
            <w:spacing w:after="0" w:line="360" w:lineRule="auto"/>
            <w:jc w:val="both"/>
            <w:rPr>
              <w:rFonts w:ascii="Times New Roman" w:hAnsi="Times New Roman" w:cs="Times New Roman"/>
              <w:sz w:val="24"/>
              <w:szCs w:val="24"/>
            </w:rPr>
          </w:pPr>
          <w:r w:rsidRPr="00F075E4">
            <w:rPr>
              <w:rFonts w:ascii="Times New Roman" w:hAnsi="Times New Roman" w:cs="Times New Roman"/>
              <w:sz w:val="24"/>
              <w:szCs w:val="24"/>
            </w:rPr>
            <w:t xml:space="preserve"> </w:t>
          </w:r>
        </w:p>
        <w:p w14:paraId="7872ABD7" w14:textId="77777777" w:rsidR="00097925" w:rsidRPr="00F075E4" w:rsidRDefault="00097925" w:rsidP="00097925">
          <w:pPr>
            <w:spacing w:after="0" w:line="360" w:lineRule="auto"/>
            <w:jc w:val="center"/>
            <w:rPr>
              <w:rFonts w:ascii="Times New Roman" w:hAnsi="Times New Roman" w:cs="Times New Roman"/>
              <w:b/>
              <w:bCs/>
              <w:sz w:val="24"/>
              <w:szCs w:val="24"/>
            </w:rPr>
          </w:pPr>
          <w:r w:rsidRPr="00F075E4">
            <w:rPr>
              <w:rFonts w:ascii="Times New Roman" w:hAnsi="Times New Roman" w:cs="Times New Roman"/>
              <w:b/>
              <w:bCs/>
              <w:sz w:val="24"/>
              <w:szCs w:val="24"/>
            </w:rPr>
            <w:t>I</w:t>
          </w:r>
          <w:r>
            <w:rPr>
              <w:rFonts w:ascii="Times New Roman" w:hAnsi="Times New Roman" w:cs="Times New Roman"/>
              <w:b/>
              <w:bCs/>
              <w:sz w:val="24"/>
              <w:szCs w:val="24"/>
            </w:rPr>
            <w:t>II</w:t>
          </w:r>
          <w:r w:rsidRPr="00F075E4">
            <w:rPr>
              <w:rFonts w:ascii="Times New Roman" w:hAnsi="Times New Roman" w:cs="Times New Roman"/>
              <w:b/>
              <w:bCs/>
              <w:sz w:val="24"/>
              <w:szCs w:val="24"/>
            </w:rPr>
            <w:t>. VEIKLOS REZULTATAI</w:t>
          </w:r>
        </w:p>
        <w:p w14:paraId="62374506" w14:textId="77777777" w:rsidR="00097925" w:rsidRPr="00F075E4" w:rsidRDefault="00097925" w:rsidP="00097925">
          <w:pPr>
            <w:spacing w:after="0" w:line="360" w:lineRule="auto"/>
            <w:ind w:firstLine="851"/>
            <w:jc w:val="both"/>
            <w:rPr>
              <w:rFonts w:ascii="Times New Roman" w:hAnsi="Times New Roman" w:cs="Times New Roman"/>
              <w:color w:val="2F5496" w:themeColor="accent1" w:themeShade="BF"/>
              <w:sz w:val="24"/>
              <w:szCs w:val="24"/>
            </w:rPr>
          </w:pPr>
        </w:p>
        <w:p w14:paraId="7D5FE300" w14:textId="77777777" w:rsidR="00097925" w:rsidRPr="00F075E4" w:rsidRDefault="00097925" w:rsidP="00097925">
          <w:pPr>
            <w:spacing w:after="120" w:line="360" w:lineRule="auto"/>
            <w:ind w:firstLine="851"/>
            <w:jc w:val="both"/>
            <w:rPr>
              <w:rFonts w:ascii="Times New Roman" w:hAnsi="Times New Roman" w:cs="Times New Roman"/>
              <w:b/>
              <w:bCs/>
              <w:color w:val="2F5496" w:themeColor="accent1" w:themeShade="BF"/>
              <w:sz w:val="24"/>
              <w:szCs w:val="24"/>
            </w:rPr>
          </w:pPr>
          <w:r w:rsidRPr="00F075E4">
            <w:rPr>
              <w:rFonts w:ascii="Times New Roman" w:hAnsi="Times New Roman" w:cs="Times New Roman"/>
              <w:b/>
              <w:bCs/>
              <w:color w:val="2F5496" w:themeColor="accent1" w:themeShade="BF"/>
              <w:sz w:val="24"/>
              <w:szCs w:val="24"/>
            </w:rPr>
            <w:t xml:space="preserve">Parengta ir pateikta išvada dėl Kaišiadorių rajono savivaldybės 2024 metų ataskaitų rinkinio, savivaldybės biudžeto ir turto naudojimo. </w:t>
          </w:r>
        </w:p>
        <w:p w14:paraId="62945F73" w14:textId="77777777" w:rsidR="00097925" w:rsidRPr="00F075E4" w:rsidRDefault="00097925" w:rsidP="00097925">
          <w:pPr>
            <w:spacing w:after="0" w:line="360" w:lineRule="auto"/>
            <w:ind w:firstLine="851"/>
            <w:jc w:val="both"/>
            <w:rPr>
              <w:rFonts w:ascii="Times New Roman" w:hAnsi="Times New Roman" w:cs="Times New Roman"/>
              <w:color w:val="000000"/>
              <w:sz w:val="24"/>
              <w:szCs w:val="24"/>
            </w:rPr>
          </w:pPr>
          <w:r w:rsidRPr="00F075E4">
            <w:rPr>
              <w:rFonts w:ascii="Times New Roman" w:hAnsi="Times New Roman" w:cs="Times New Roman"/>
              <w:color w:val="000000"/>
              <w:sz w:val="24"/>
              <w:szCs w:val="24"/>
            </w:rPr>
            <w:t>Audituotos sritys:</w:t>
          </w:r>
        </w:p>
        <w:p w14:paraId="09DD37E0" w14:textId="77777777" w:rsidR="00097925" w:rsidRDefault="00097925" w:rsidP="00097925">
          <w:pPr>
            <w:pStyle w:val="elementtoproof"/>
            <w:numPr>
              <w:ilvl w:val="0"/>
              <w:numId w:val="5"/>
            </w:numPr>
            <w:spacing w:line="360" w:lineRule="auto"/>
            <w:jc w:val="both"/>
            <w:rPr>
              <w:rFonts w:ascii="Times New Roman" w:hAnsi="Times New Roman" w:cs="Times New Roman"/>
              <w:color w:val="000000"/>
              <w:sz w:val="24"/>
              <w:szCs w:val="24"/>
            </w:rPr>
          </w:pPr>
          <w:r w:rsidRPr="00F075E4">
            <w:rPr>
              <w:rFonts w:ascii="Times New Roman" w:hAnsi="Times New Roman" w:cs="Times New Roman"/>
              <w:color w:val="000000"/>
              <w:sz w:val="24"/>
              <w:szCs w:val="24"/>
            </w:rPr>
            <w:t>Metinė veiklos ataskaita. Vertinta</w:t>
          </w:r>
          <w:r>
            <w:rPr>
              <w:rFonts w:ascii="Times New Roman" w:hAnsi="Times New Roman" w:cs="Times New Roman"/>
              <w:color w:val="000000"/>
              <w:sz w:val="24"/>
              <w:szCs w:val="24"/>
            </w:rPr>
            <w:t>,</w:t>
          </w:r>
          <w:r w:rsidRPr="00F075E4">
            <w:rPr>
              <w:rFonts w:ascii="Times New Roman" w:hAnsi="Times New Roman" w:cs="Times New Roman"/>
              <w:color w:val="000000"/>
              <w:sz w:val="24"/>
              <w:szCs w:val="24"/>
            </w:rPr>
            <w:t xml:space="preserve"> ar metinėje Savivaldybės veiklos ataskaitoje pateikti</w:t>
          </w:r>
        </w:p>
        <w:p w14:paraId="3F08291A" w14:textId="4220F02A" w:rsidR="00097925" w:rsidRPr="00F075E4" w:rsidRDefault="00097925" w:rsidP="00097925">
          <w:pPr>
            <w:pStyle w:val="elementtoproof"/>
            <w:spacing w:line="360" w:lineRule="auto"/>
            <w:jc w:val="both"/>
            <w:rPr>
              <w:rFonts w:ascii="Times New Roman" w:hAnsi="Times New Roman" w:cs="Times New Roman"/>
              <w:color w:val="000000"/>
              <w:sz w:val="24"/>
              <w:szCs w:val="24"/>
            </w:rPr>
          </w:pPr>
          <w:r w:rsidRPr="00F075E4">
            <w:rPr>
              <w:rFonts w:ascii="Times New Roman" w:hAnsi="Times New Roman" w:cs="Times New Roman"/>
              <w:color w:val="000000"/>
              <w:sz w:val="24"/>
              <w:szCs w:val="24"/>
            </w:rPr>
            <w:t>savivaldybės biudžeto vykdymo duomenys atitinka savivaldybės biudžeto vykdymo ataskaitose pateiktus duomenis, ar ataskaitoje nurodyti programų vykdymo duomenys atitinka patikslintą asignavimų planą ir panaudotus asignavimus, ar duomenys nėra reikšmingai nesuderinti arba kitaip reikšmingai iškraipyti.</w:t>
          </w:r>
        </w:p>
        <w:p w14:paraId="371DB345" w14:textId="77777777" w:rsidR="00097925" w:rsidRPr="00F075E4" w:rsidRDefault="00097925" w:rsidP="00097925">
          <w:pPr>
            <w:pStyle w:val="Sraopastraipa"/>
            <w:numPr>
              <w:ilvl w:val="0"/>
              <w:numId w:val="21"/>
            </w:numPr>
            <w:spacing w:after="0" w:line="360" w:lineRule="auto"/>
            <w:jc w:val="both"/>
            <w:rPr>
              <w:rFonts w:ascii="Times New Roman" w:hAnsi="Times New Roman" w:cs="Times New Roman"/>
              <w:color w:val="000000"/>
              <w:sz w:val="24"/>
              <w:szCs w:val="24"/>
            </w:rPr>
          </w:pPr>
          <w:r w:rsidRPr="00F075E4">
            <w:rPr>
              <w:rFonts w:ascii="Times New Roman" w:hAnsi="Times New Roman" w:cs="Times New Roman"/>
              <w:color w:val="000000"/>
              <w:sz w:val="24"/>
              <w:szCs w:val="24"/>
            </w:rPr>
            <w:t>Finansinių ataskaitų rinkinių duomenys. Vertinta:</w:t>
          </w:r>
        </w:p>
        <w:p w14:paraId="09733C54" w14:textId="77777777" w:rsidR="00097925" w:rsidRPr="00F075E4" w:rsidRDefault="00097925" w:rsidP="00097925">
          <w:pPr>
            <w:pStyle w:val="Sraopastraipa"/>
            <w:numPr>
              <w:ilvl w:val="0"/>
              <w:numId w:val="3"/>
            </w:numPr>
            <w:spacing w:after="0" w:line="360" w:lineRule="auto"/>
            <w:ind w:left="1570" w:hanging="357"/>
            <w:jc w:val="both"/>
            <w:rPr>
              <w:rFonts w:ascii="Times New Roman" w:hAnsi="Times New Roman" w:cs="Times New Roman"/>
              <w:sz w:val="24"/>
              <w:szCs w:val="24"/>
            </w:rPr>
          </w:pPr>
          <w:r w:rsidRPr="00F075E4">
            <w:rPr>
              <w:rFonts w:ascii="Times New Roman" w:hAnsi="Times New Roman" w:cs="Times New Roman"/>
              <w:color w:val="000000"/>
              <w:sz w:val="24"/>
              <w:szCs w:val="24"/>
            </w:rPr>
            <w:t>i</w:t>
          </w:r>
          <w:r w:rsidRPr="00F075E4">
            <w:rPr>
              <w:rFonts w:ascii="Times New Roman" w:hAnsi="Times New Roman" w:cs="Times New Roman"/>
              <w:sz w:val="24"/>
              <w:szCs w:val="24"/>
            </w:rPr>
            <w:t>lgalaikio turto įsigijimas ir apskaita;</w:t>
          </w:r>
        </w:p>
        <w:p w14:paraId="24DE2953" w14:textId="77777777" w:rsidR="00097925" w:rsidRPr="00F075E4" w:rsidRDefault="00097925" w:rsidP="00097925">
          <w:pPr>
            <w:pStyle w:val="Sraopastraipa"/>
            <w:numPr>
              <w:ilvl w:val="0"/>
              <w:numId w:val="3"/>
            </w:numPr>
            <w:spacing w:after="0" w:line="360" w:lineRule="auto"/>
            <w:ind w:left="1570" w:hanging="357"/>
            <w:jc w:val="both"/>
            <w:rPr>
              <w:rFonts w:ascii="Times New Roman" w:hAnsi="Times New Roman" w:cs="Times New Roman"/>
              <w:sz w:val="24"/>
              <w:szCs w:val="24"/>
            </w:rPr>
          </w:pPr>
          <w:r w:rsidRPr="00F075E4">
            <w:rPr>
              <w:rFonts w:ascii="Times New Roman" w:hAnsi="Times New Roman" w:cs="Times New Roman"/>
              <w:sz w:val="24"/>
              <w:szCs w:val="24"/>
            </w:rPr>
            <w:t>viešųjų pirkimų procedūros;</w:t>
          </w:r>
        </w:p>
        <w:p w14:paraId="79E42193" w14:textId="77777777" w:rsidR="00097925" w:rsidRPr="00F075E4" w:rsidRDefault="00097925" w:rsidP="00097925">
          <w:pPr>
            <w:pStyle w:val="Sraopastraipa"/>
            <w:numPr>
              <w:ilvl w:val="0"/>
              <w:numId w:val="3"/>
            </w:numPr>
            <w:spacing w:after="0" w:line="360" w:lineRule="auto"/>
            <w:ind w:left="1570" w:hanging="357"/>
            <w:jc w:val="both"/>
            <w:rPr>
              <w:rFonts w:ascii="Times New Roman" w:hAnsi="Times New Roman" w:cs="Times New Roman"/>
              <w:sz w:val="24"/>
              <w:szCs w:val="24"/>
            </w:rPr>
          </w:pPr>
          <w:r w:rsidRPr="00F075E4">
            <w:rPr>
              <w:rFonts w:ascii="Times New Roman" w:hAnsi="Times New Roman" w:cs="Times New Roman"/>
              <w:sz w:val="24"/>
              <w:szCs w:val="24"/>
            </w:rPr>
            <w:t>inventorizacijos duomenys;</w:t>
          </w:r>
        </w:p>
        <w:p w14:paraId="3FE90F18" w14:textId="77777777" w:rsidR="00097925" w:rsidRPr="00F075E4" w:rsidRDefault="00097925" w:rsidP="00097925">
          <w:pPr>
            <w:pStyle w:val="Sraopastraipa"/>
            <w:numPr>
              <w:ilvl w:val="0"/>
              <w:numId w:val="3"/>
            </w:numPr>
            <w:spacing w:after="0" w:line="360" w:lineRule="auto"/>
            <w:ind w:left="1570" w:hanging="357"/>
            <w:jc w:val="both"/>
            <w:rPr>
              <w:rStyle w:val="Numatytasispastraiposriftas2"/>
              <w:rFonts w:ascii="Times New Roman" w:hAnsi="Times New Roman" w:cs="Times New Roman"/>
              <w:sz w:val="24"/>
              <w:szCs w:val="24"/>
            </w:rPr>
          </w:pPr>
          <w:r w:rsidRPr="00F075E4">
            <w:rPr>
              <w:rFonts w:ascii="Times New Roman" w:hAnsi="Times New Roman" w:cs="Times New Roman"/>
              <w:sz w:val="24"/>
              <w:szCs w:val="24"/>
            </w:rPr>
            <w:t xml:space="preserve">12 biudžetinių įstaigų </w:t>
          </w:r>
          <w:r>
            <w:rPr>
              <w:rStyle w:val="Numatytasispastraiposriftas2"/>
              <w:rFonts w:ascii="Times New Roman" w:hAnsi="Times New Roman" w:cs="Times New Roman"/>
              <w:sz w:val="24"/>
              <w:szCs w:val="24"/>
            </w:rPr>
            <w:t>f</w:t>
          </w:r>
          <w:r w:rsidRPr="00F075E4">
            <w:rPr>
              <w:rStyle w:val="Numatytasispastraiposriftas2"/>
              <w:rFonts w:ascii="Times New Roman" w:hAnsi="Times New Roman" w:cs="Times New Roman"/>
              <w:sz w:val="24"/>
              <w:szCs w:val="24"/>
            </w:rPr>
            <w:t>inansinės būklės ataskait</w:t>
          </w:r>
          <w:r>
            <w:rPr>
              <w:rStyle w:val="Numatytasispastraiposriftas2"/>
              <w:rFonts w:ascii="Times New Roman" w:hAnsi="Times New Roman" w:cs="Times New Roman"/>
              <w:sz w:val="24"/>
              <w:szCs w:val="24"/>
            </w:rPr>
            <w:t>ų</w:t>
          </w:r>
          <w:r w:rsidRPr="00F075E4">
            <w:rPr>
              <w:rStyle w:val="Numatytasispastraiposriftas2"/>
              <w:rFonts w:ascii="Times New Roman" w:hAnsi="Times New Roman" w:cs="Times New Roman"/>
              <w:sz w:val="24"/>
              <w:szCs w:val="24"/>
            </w:rPr>
            <w:t xml:space="preserve"> ilgalaikio turto duomenų ir</w:t>
          </w:r>
          <w:r>
            <w:rPr>
              <w:rStyle w:val="Numatytasispastraiposriftas2"/>
              <w:rFonts w:ascii="Times New Roman" w:hAnsi="Times New Roman" w:cs="Times New Roman"/>
              <w:sz w:val="24"/>
              <w:szCs w:val="24"/>
            </w:rPr>
            <w:t xml:space="preserve"> apskaitos</w:t>
          </w:r>
        </w:p>
        <w:p w14:paraId="6AF4EDF3" w14:textId="77777777" w:rsidR="00097925" w:rsidRPr="00F075E4" w:rsidRDefault="00097925" w:rsidP="00097925">
          <w:pPr>
            <w:spacing w:after="0" w:line="360" w:lineRule="auto"/>
            <w:jc w:val="both"/>
            <w:rPr>
              <w:rStyle w:val="Numatytasispastraiposriftas2"/>
              <w:rFonts w:ascii="Times New Roman" w:hAnsi="Times New Roman" w:cs="Times New Roman"/>
              <w:sz w:val="24"/>
              <w:szCs w:val="24"/>
            </w:rPr>
          </w:pPr>
          <w:r w:rsidRPr="00F075E4">
            <w:rPr>
              <w:rStyle w:val="Numatytasispastraiposriftas2"/>
              <w:rFonts w:ascii="Times New Roman" w:hAnsi="Times New Roman" w:cs="Times New Roman"/>
              <w:sz w:val="24"/>
              <w:szCs w:val="24"/>
            </w:rPr>
            <w:t xml:space="preserve"> registrų ir ilgalaikio turto sąrašų duomenų atitikimas;</w:t>
          </w:r>
        </w:p>
        <w:p w14:paraId="51596223" w14:textId="77777777" w:rsidR="00097925" w:rsidRPr="00F075E4" w:rsidRDefault="00097925" w:rsidP="00097925">
          <w:pPr>
            <w:pStyle w:val="Sraopastraipa"/>
            <w:numPr>
              <w:ilvl w:val="0"/>
              <w:numId w:val="3"/>
            </w:numPr>
            <w:spacing w:after="0" w:line="360" w:lineRule="auto"/>
            <w:ind w:left="1570" w:hanging="357"/>
            <w:jc w:val="both"/>
            <w:rPr>
              <w:rStyle w:val="Numatytasispastraiposriftas2"/>
              <w:rFonts w:ascii="Times New Roman" w:hAnsi="Times New Roman" w:cs="Times New Roman"/>
              <w:sz w:val="24"/>
              <w:szCs w:val="24"/>
            </w:rPr>
          </w:pPr>
          <w:r w:rsidRPr="00F075E4">
            <w:rPr>
              <w:rStyle w:val="Numatytasispastraiposriftas2"/>
              <w:rFonts w:ascii="Times New Roman" w:hAnsi="Times New Roman" w:cs="Times New Roman"/>
              <w:sz w:val="24"/>
              <w:szCs w:val="24"/>
            </w:rPr>
            <w:t>finansinis turtas;</w:t>
          </w:r>
        </w:p>
        <w:p w14:paraId="6D16B10E" w14:textId="77777777" w:rsidR="00097925" w:rsidRPr="00F075E4" w:rsidRDefault="00097925" w:rsidP="00097925">
          <w:pPr>
            <w:pStyle w:val="Sraopastraipa"/>
            <w:numPr>
              <w:ilvl w:val="0"/>
              <w:numId w:val="3"/>
            </w:numPr>
            <w:spacing w:after="0" w:line="360" w:lineRule="auto"/>
            <w:ind w:left="1570" w:hanging="357"/>
            <w:jc w:val="both"/>
            <w:rPr>
              <w:rStyle w:val="Numatytasispastraiposriftas2"/>
              <w:rFonts w:ascii="Times New Roman" w:hAnsi="Times New Roman" w:cs="Times New Roman"/>
              <w:sz w:val="24"/>
              <w:szCs w:val="24"/>
            </w:rPr>
          </w:pPr>
          <w:r w:rsidRPr="00F075E4">
            <w:rPr>
              <w:rStyle w:val="Numatytasispastraiposriftas2"/>
              <w:rFonts w:ascii="Times New Roman" w:hAnsi="Times New Roman" w:cs="Times New Roman"/>
              <w:sz w:val="24"/>
              <w:szCs w:val="24"/>
            </w:rPr>
            <w:t xml:space="preserve">žemės apskaita; </w:t>
          </w:r>
        </w:p>
        <w:p w14:paraId="1A9345D9" w14:textId="77777777" w:rsidR="00097925" w:rsidRPr="00F075E4" w:rsidRDefault="00097925" w:rsidP="00097925">
          <w:pPr>
            <w:pStyle w:val="Sraopastraipa"/>
            <w:numPr>
              <w:ilvl w:val="0"/>
              <w:numId w:val="3"/>
            </w:numPr>
            <w:spacing w:after="0" w:line="360" w:lineRule="auto"/>
            <w:ind w:left="1570" w:hanging="357"/>
            <w:jc w:val="both"/>
            <w:rPr>
              <w:rStyle w:val="Numatytasispastraiposriftas2"/>
              <w:rFonts w:ascii="Times New Roman" w:hAnsi="Times New Roman" w:cs="Times New Roman"/>
              <w:sz w:val="24"/>
              <w:szCs w:val="24"/>
            </w:rPr>
          </w:pPr>
          <w:r w:rsidRPr="00F075E4">
            <w:rPr>
              <w:rStyle w:val="Numatytasispastraiposriftas2"/>
              <w:rFonts w:ascii="Times New Roman" w:hAnsi="Times New Roman" w:cs="Times New Roman"/>
              <w:sz w:val="24"/>
              <w:szCs w:val="24"/>
            </w:rPr>
            <w:t xml:space="preserve">nebaigta statyba ir išankstiniai apmokėjimai; </w:t>
          </w:r>
        </w:p>
        <w:p w14:paraId="1EEB4EB4" w14:textId="77777777" w:rsidR="00097925" w:rsidRPr="00F075E4" w:rsidRDefault="00097925" w:rsidP="00097925">
          <w:pPr>
            <w:pStyle w:val="Sraopastraipa"/>
            <w:numPr>
              <w:ilvl w:val="0"/>
              <w:numId w:val="3"/>
            </w:numPr>
            <w:spacing w:after="0" w:line="360" w:lineRule="auto"/>
            <w:ind w:left="1570" w:hanging="357"/>
            <w:jc w:val="both"/>
            <w:rPr>
              <w:rStyle w:val="Numatytasispastraiposriftas2"/>
              <w:rFonts w:ascii="Times New Roman" w:hAnsi="Times New Roman" w:cs="Times New Roman"/>
              <w:sz w:val="24"/>
              <w:szCs w:val="24"/>
            </w:rPr>
          </w:pPr>
          <w:r w:rsidRPr="00F075E4">
            <w:rPr>
              <w:rStyle w:val="Numatytasispastraiposriftas2"/>
              <w:rFonts w:ascii="Times New Roman" w:hAnsi="Times New Roman" w:cs="Times New Roman"/>
              <w:sz w:val="24"/>
              <w:szCs w:val="24"/>
            </w:rPr>
            <w:t>savivaldybės ilgalaikiai skoliniai įsipareigojimai;</w:t>
          </w:r>
        </w:p>
        <w:p w14:paraId="4437240F" w14:textId="77777777" w:rsidR="00097925" w:rsidRPr="00F075E4" w:rsidRDefault="00097925" w:rsidP="00097925">
          <w:pPr>
            <w:pStyle w:val="Sraopastraipa"/>
            <w:numPr>
              <w:ilvl w:val="0"/>
              <w:numId w:val="3"/>
            </w:numPr>
            <w:spacing w:after="0" w:line="360" w:lineRule="auto"/>
            <w:ind w:left="1570" w:hanging="357"/>
            <w:jc w:val="both"/>
            <w:rPr>
              <w:rStyle w:val="Numatytasispastraiposriftas2"/>
              <w:rFonts w:ascii="Times New Roman" w:hAnsi="Times New Roman" w:cs="Times New Roman"/>
              <w:sz w:val="24"/>
              <w:szCs w:val="24"/>
            </w:rPr>
          </w:pPr>
          <w:r w:rsidRPr="00F075E4">
            <w:rPr>
              <w:rStyle w:val="Numatytasispastraiposriftas2"/>
              <w:rFonts w:ascii="Times New Roman" w:hAnsi="Times New Roman" w:cs="Times New Roman"/>
              <w:sz w:val="24"/>
              <w:szCs w:val="24"/>
            </w:rPr>
            <w:t>savivaldybės trumpalaikiai įsipareigojimai.</w:t>
          </w:r>
        </w:p>
        <w:p w14:paraId="126F3708" w14:textId="77777777" w:rsidR="00097925" w:rsidRPr="00F075E4" w:rsidRDefault="00097925" w:rsidP="00097925">
          <w:pPr>
            <w:pStyle w:val="Sraopastraipa"/>
            <w:numPr>
              <w:ilvl w:val="0"/>
              <w:numId w:val="21"/>
            </w:numPr>
            <w:spacing w:after="0" w:line="360" w:lineRule="auto"/>
            <w:jc w:val="both"/>
            <w:rPr>
              <w:rStyle w:val="Numatytasispastraiposriftas2"/>
              <w:rFonts w:ascii="Times New Roman" w:hAnsi="Times New Roman" w:cs="Times New Roman"/>
              <w:sz w:val="24"/>
              <w:szCs w:val="24"/>
            </w:rPr>
          </w:pPr>
          <w:r w:rsidRPr="00F075E4">
            <w:rPr>
              <w:rStyle w:val="Numatytasispastraiposriftas2"/>
              <w:rFonts w:ascii="Times New Roman" w:hAnsi="Times New Roman" w:cs="Times New Roman"/>
              <w:sz w:val="24"/>
              <w:szCs w:val="24"/>
            </w:rPr>
            <w:t>Biudžeto vykdymo ataskaitų rinkinių duomenys. Vertinta:</w:t>
          </w:r>
        </w:p>
        <w:p w14:paraId="4F9EF0BE" w14:textId="77777777" w:rsidR="00097925" w:rsidRPr="00F075E4" w:rsidRDefault="00097925" w:rsidP="00097925">
          <w:pPr>
            <w:pStyle w:val="Sraopastraipa"/>
            <w:numPr>
              <w:ilvl w:val="0"/>
              <w:numId w:val="3"/>
            </w:numPr>
            <w:spacing w:after="0" w:line="360" w:lineRule="auto"/>
            <w:ind w:left="1570" w:hanging="357"/>
            <w:jc w:val="both"/>
            <w:rPr>
              <w:rFonts w:ascii="Times New Roman" w:hAnsi="Times New Roman" w:cs="Times New Roman"/>
              <w:sz w:val="24"/>
              <w:szCs w:val="24"/>
            </w:rPr>
          </w:pPr>
          <w:r w:rsidRPr="00F075E4">
            <w:rPr>
              <w:rFonts w:ascii="Times New Roman" w:hAnsi="Times New Roman" w:cs="Times New Roman"/>
              <w:sz w:val="24"/>
              <w:szCs w:val="24"/>
            </w:rPr>
            <w:t>darbo užmokesčio asignavimų panaudojimas;</w:t>
          </w:r>
        </w:p>
        <w:p w14:paraId="1F8683C4" w14:textId="77777777" w:rsidR="00097925" w:rsidRPr="00F075E4" w:rsidRDefault="00097925" w:rsidP="00097925">
          <w:pPr>
            <w:pStyle w:val="Sraopastraipa"/>
            <w:numPr>
              <w:ilvl w:val="0"/>
              <w:numId w:val="3"/>
            </w:numPr>
            <w:spacing w:after="0" w:line="360" w:lineRule="auto"/>
            <w:ind w:left="1570" w:hanging="357"/>
            <w:jc w:val="both"/>
            <w:rPr>
              <w:rFonts w:ascii="Times New Roman" w:hAnsi="Times New Roman" w:cs="Times New Roman"/>
              <w:sz w:val="24"/>
              <w:szCs w:val="24"/>
            </w:rPr>
          </w:pPr>
          <w:r w:rsidRPr="00F075E4">
            <w:rPr>
              <w:rFonts w:ascii="Times New Roman" w:hAnsi="Times New Roman" w:cs="Times New Roman"/>
              <w:sz w:val="24"/>
              <w:szCs w:val="24"/>
            </w:rPr>
            <w:t>ilgalaikiam materialiajam ir nematerialiajam turtui skirt</w:t>
          </w:r>
          <w:r>
            <w:rPr>
              <w:rFonts w:ascii="Times New Roman" w:hAnsi="Times New Roman" w:cs="Times New Roman"/>
              <w:sz w:val="24"/>
              <w:szCs w:val="24"/>
            </w:rPr>
            <w:t>ų</w:t>
          </w:r>
          <w:r w:rsidRPr="00F075E4">
            <w:rPr>
              <w:rFonts w:ascii="Times New Roman" w:hAnsi="Times New Roman" w:cs="Times New Roman"/>
              <w:sz w:val="24"/>
              <w:szCs w:val="24"/>
            </w:rPr>
            <w:t xml:space="preserve"> asignavimų panaudojimas;</w:t>
          </w:r>
        </w:p>
        <w:p w14:paraId="0679A869" w14:textId="77777777" w:rsidR="00097925" w:rsidRPr="00F075E4" w:rsidRDefault="00097925" w:rsidP="00097925">
          <w:pPr>
            <w:pStyle w:val="Sraopastraipa"/>
            <w:numPr>
              <w:ilvl w:val="0"/>
              <w:numId w:val="3"/>
            </w:numPr>
            <w:spacing w:after="0" w:line="360" w:lineRule="auto"/>
            <w:ind w:left="1570" w:hanging="357"/>
            <w:jc w:val="both"/>
            <w:rPr>
              <w:rFonts w:ascii="Times New Roman" w:hAnsi="Times New Roman" w:cs="Times New Roman"/>
              <w:sz w:val="24"/>
              <w:szCs w:val="24"/>
            </w:rPr>
          </w:pPr>
          <w:r w:rsidRPr="00F075E4">
            <w:rPr>
              <w:rFonts w:ascii="Times New Roman" w:hAnsi="Times New Roman" w:cs="Times New Roman"/>
              <w:sz w:val="24"/>
              <w:szCs w:val="24"/>
            </w:rPr>
            <w:t>Savivaldybės biudžeto pajamų planas ir jo vykdymo duomenys;</w:t>
          </w:r>
        </w:p>
        <w:p w14:paraId="043E6C16" w14:textId="77777777" w:rsidR="00097925" w:rsidRPr="00F075E4" w:rsidRDefault="00097925" w:rsidP="00097925">
          <w:pPr>
            <w:pStyle w:val="Sraopastraipa"/>
            <w:numPr>
              <w:ilvl w:val="0"/>
              <w:numId w:val="3"/>
            </w:numPr>
            <w:spacing w:after="120" w:line="360" w:lineRule="auto"/>
            <w:ind w:left="1570" w:hanging="357"/>
            <w:jc w:val="both"/>
            <w:rPr>
              <w:rFonts w:ascii="Times New Roman" w:hAnsi="Times New Roman" w:cs="Times New Roman"/>
              <w:sz w:val="24"/>
              <w:szCs w:val="24"/>
            </w:rPr>
          </w:pPr>
          <w:r w:rsidRPr="00F075E4">
            <w:rPr>
              <w:rFonts w:ascii="Times New Roman" w:hAnsi="Times New Roman" w:cs="Times New Roman"/>
              <w:sz w:val="24"/>
              <w:szCs w:val="24"/>
            </w:rPr>
            <w:t>Savivaldybės biudžeto asignavimų plano vykdymas.</w:t>
          </w:r>
        </w:p>
        <w:p w14:paraId="69C53459" w14:textId="77777777" w:rsidR="00097925" w:rsidRPr="00F075E4" w:rsidRDefault="00097925" w:rsidP="00097925">
          <w:pPr>
            <w:pStyle w:val="Antrats"/>
            <w:tabs>
              <w:tab w:val="clear" w:pos="4819"/>
              <w:tab w:val="left" w:pos="851"/>
            </w:tabs>
            <w:spacing w:line="360" w:lineRule="auto"/>
            <w:jc w:val="both"/>
            <w:rPr>
              <w:szCs w:val="24"/>
              <w:lang w:val="lt-LT"/>
            </w:rPr>
          </w:pPr>
          <w:r w:rsidRPr="00F075E4">
            <w:rPr>
              <w:szCs w:val="24"/>
              <w:lang w:val="lt-LT"/>
            </w:rPr>
            <w:tab/>
            <w:t xml:space="preserve"> Nustatytos klaidos, neatitikimai:</w:t>
          </w:r>
        </w:p>
        <w:p w14:paraId="4D76288D" w14:textId="77777777" w:rsidR="00097925" w:rsidRPr="00F075E4" w:rsidRDefault="00097925" w:rsidP="00097925">
          <w:pPr>
            <w:pStyle w:val="Antrats"/>
            <w:numPr>
              <w:ilvl w:val="0"/>
              <w:numId w:val="22"/>
            </w:numPr>
            <w:spacing w:line="360" w:lineRule="auto"/>
            <w:jc w:val="both"/>
            <w:rPr>
              <w:szCs w:val="24"/>
              <w:lang w:val="lt-LT"/>
            </w:rPr>
          </w:pPr>
          <w:r w:rsidRPr="00F075E4">
            <w:rPr>
              <w:szCs w:val="24"/>
              <w:lang w:val="lt-LT"/>
            </w:rPr>
            <w:t>Ne visos įstaigos 2024-12-31 atliko ilgalaikio materialiojo turto, kurio vertė mažesnė už minimaliąją ilgalaikio turto vertę (500 Eur), pergrupavimą ar nurašymą.</w:t>
          </w:r>
        </w:p>
        <w:p w14:paraId="48FE8A7B" w14:textId="77777777" w:rsidR="00097925" w:rsidRPr="00F075E4" w:rsidRDefault="00097925" w:rsidP="00097925">
          <w:pPr>
            <w:pStyle w:val="Antrats"/>
            <w:numPr>
              <w:ilvl w:val="0"/>
              <w:numId w:val="22"/>
            </w:numPr>
            <w:spacing w:line="360" w:lineRule="auto"/>
            <w:jc w:val="both"/>
            <w:rPr>
              <w:szCs w:val="24"/>
              <w:lang w:val="lt-LT"/>
            </w:rPr>
          </w:pPr>
          <w:r w:rsidRPr="00F075E4">
            <w:rPr>
              <w:szCs w:val="24"/>
              <w:lang w:val="lt-LT"/>
            </w:rPr>
            <w:t xml:space="preserve">Nebaigtos statybos turto grupėje buvo apskaitytas turtas, kurio statybos (esminio pagerinimo) darbai užbaigti, tačiau 65255,14 Eur vertės turtas dėl neparengtų dokumentų nebuvo perkeltas ir užregistruotas </w:t>
          </w:r>
          <w:r w:rsidRPr="00F075E4">
            <w:rPr>
              <w:bCs/>
              <w:szCs w:val="24"/>
              <w:lang w:val="lt-LT"/>
            </w:rPr>
            <w:t xml:space="preserve">atitinkamuose ilgalaikio materialiojo turto straipsniuose.  </w:t>
          </w:r>
        </w:p>
        <w:p w14:paraId="681361AE"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jc w:val="both"/>
            <w:textAlignment w:val="baseline"/>
            <w:rPr>
              <w:rFonts w:ascii="Times New Roman" w:hAnsi="Times New Roman" w:cs="Times New Roman"/>
              <w:strike/>
              <w:sz w:val="24"/>
              <w:szCs w:val="24"/>
            </w:rPr>
          </w:pPr>
          <w:r w:rsidRPr="00F075E4">
            <w:rPr>
              <w:rFonts w:ascii="Times New Roman" w:hAnsi="Times New Roman" w:cs="Times New Roman"/>
              <w:sz w:val="24"/>
              <w:szCs w:val="24"/>
            </w:rPr>
            <w:t xml:space="preserve">Nustatyta klaidų dėl asignavimų ilgalaikiam turtui įsigyti panaudojimo ir ilgalaikio turto registravimo apskaitoje. 1 </w:t>
          </w:r>
          <w:r>
            <w:rPr>
              <w:rFonts w:ascii="Times New Roman" w:hAnsi="Times New Roman" w:cs="Times New Roman"/>
              <w:sz w:val="24"/>
              <w:szCs w:val="24"/>
            </w:rPr>
            <w:t xml:space="preserve">iš 6 </w:t>
          </w:r>
          <w:r w:rsidRPr="00F075E4">
            <w:rPr>
              <w:rFonts w:ascii="Times New Roman" w:hAnsi="Times New Roman" w:cs="Times New Roman"/>
              <w:sz w:val="24"/>
              <w:szCs w:val="24"/>
            </w:rPr>
            <w:t xml:space="preserve">biudžetinėje įstaigoje (toliau- BĮ)  į ilgalaikio materialiojo turto įsigijimo ar pasigaminimo savikainą nebuvo įtrauktos ilgalaikio materialiojo turto parengimo naudoti išlaidos. </w:t>
          </w:r>
        </w:p>
        <w:p w14:paraId="4A97379D"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jc w:val="both"/>
            <w:textAlignment w:val="baseline"/>
            <w:rPr>
              <w:rFonts w:ascii="Times New Roman" w:hAnsi="Times New Roman" w:cs="Times New Roman"/>
              <w:strike/>
              <w:sz w:val="24"/>
              <w:szCs w:val="24"/>
            </w:rPr>
          </w:pPr>
          <w:r w:rsidRPr="00F075E4">
            <w:rPr>
              <w:rFonts w:ascii="Times New Roman" w:hAnsi="Times New Roman" w:cs="Times New Roman"/>
              <w:color w:val="000000"/>
              <w:sz w:val="24"/>
              <w:szCs w:val="24"/>
            </w:rPr>
            <w:t xml:space="preserve">1 BĮ įstaigoje turtas, atitinkantis ilgalaikio turto kriterijus, apskaitytas trumpalaikio turto sąskaitoje. Už ilgalaikį turtą buvo sumokėta </w:t>
          </w:r>
          <w:r w:rsidRPr="00F075E4">
            <w:rPr>
              <w:rFonts w:ascii="Times New Roman" w:hAnsi="Times New Roman" w:cs="Times New Roman"/>
              <w:sz w:val="24"/>
              <w:szCs w:val="24"/>
            </w:rPr>
            <w:t>iš kitų prekių ir paslaugų įsigijimo išlaidų.</w:t>
          </w:r>
        </w:p>
        <w:p w14:paraId="263D4EFD"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jc w:val="both"/>
            <w:textAlignment w:val="baseline"/>
            <w:rPr>
              <w:rFonts w:ascii="Times New Roman" w:hAnsi="Times New Roman" w:cs="Times New Roman"/>
              <w:strike/>
              <w:sz w:val="24"/>
              <w:szCs w:val="24"/>
            </w:rPr>
          </w:pPr>
          <w:r w:rsidRPr="00F075E4">
            <w:rPr>
              <w:rFonts w:ascii="Times New Roman" w:hAnsi="Times New Roman" w:cs="Times New Roman"/>
              <w:color w:val="000000"/>
              <w:sz w:val="24"/>
              <w:szCs w:val="24"/>
            </w:rPr>
            <w:t>Savivaldybės ilgalaiki</w:t>
          </w:r>
          <w:r>
            <w:rPr>
              <w:rFonts w:ascii="Times New Roman" w:hAnsi="Times New Roman" w:cs="Times New Roman"/>
              <w:color w:val="000000"/>
              <w:sz w:val="24"/>
              <w:szCs w:val="24"/>
            </w:rPr>
            <w:t>ų</w:t>
          </w:r>
          <w:r w:rsidRPr="00F075E4">
            <w:rPr>
              <w:rFonts w:ascii="Times New Roman" w:hAnsi="Times New Roman" w:cs="Times New Roman"/>
              <w:color w:val="000000"/>
              <w:sz w:val="24"/>
              <w:szCs w:val="24"/>
            </w:rPr>
            <w:t xml:space="preserve"> finansini</w:t>
          </w:r>
          <w:r>
            <w:rPr>
              <w:rFonts w:ascii="Times New Roman" w:hAnsi="Times New Roman" w:cs="Times New Roman"/>
              <w:color w:val="000000"/>
              <w:sz w:val="24"/>
              <w:szCs w:val="24"/>
            </w:rPr>
            <w:t>ų</w:t>
          </w:r>
          <w:r w:rsidRPr="00F075E4">
            <w:rPr>
              <w:rFonts w:ascii="Times New Roman" w:hAnsi="Times New Roman" w:cs="Times New Roman"/>
              <w:color w:val="000000"/>
              <w:sz w:val="24"/>
              <w:szCs w:val="24"/>
            </w:rPr>
            <w:t xml:space="preserve"> įsipareigojim</w:t>
          </w:r>
          <w:r>
            <w:rPr>
              <w:rFonts w:ascii="Times New Roman" w:hAnsi="Times New Roman" w:cs="Times New Roman"/>
              <w:color w:val="000000"/>
              <w:sz w:val="24"/>
              <w:szCs w:val="24"/>
            </w:rPr>
            <w:t>ų</w:t>
          </w:r>
          <w:r w:rsidRPr="00F075E4">
            <w:rPr>
              <w:rFonts w:ascii="Times New Roman" w:hAnsi="Times New Roman" w:cs="Times New Roman"/>
              <w:color w:val="000000"/>
              <w:sz w:val="24"/>
              <w:szCs w:val="24"/>
            </w:rPr>
            <w:t xml:space="preserve">  ataskaitose buvo nurodyta 17,2 tūkst. Eur mažesnė suma.</w:t>
          </w:r>
        </w:p>
        <w:p w14:paraId="190C084B"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jc w:val="both"/>
            <w:textAlignment w:val="baseline"/>
            <w:rPr>
              <w:rFonts w:ascii="Times New Roman" w:hAnsi="Times New Roman" w:cs="Times New Roman"/>
              <w:strike/>
              <w:sz w:val="24"/>
              <w:szCs w:val="24"/>
            </w:rPr>
          </w:pPr>
          <w:r w:rsidRPr="00F075E4">
            <w:rPr>
              <w:rFonts w:ascii="Times New Roman" w:hAnsi="Times New Roman" w:cs="Times New Roman"/>
              <w:sz w:val="24"/>
              <w:szCs w:val="24"/>
            </w:rPr>
            <w:t>1 BĮ ilgalaikio turto apskaitos registruose mokyklos kiemo statiniai buvo apskaityti 0,29 Eur verte (iki 2023 m. gruodžio 31 d. turėjo būti įvertinti tikrąja verte).</w:t>
          </w:r>
        </w:p>
        <w:p w14:paraId="7DA6EA8D"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jc w:val="both"/>
            <w:textAlignment w:val="baseline"/>
            <w:rPr>
              <w:rFonts w:ascii="Times New Roman" w:hAnsi="Times New Roman" w:cs="Times New Roman"/>
              <w:strike/>
              <w:sz w:val="24"/>
              <w:szCs w:val="24"/>
            </w:rPr>
          </w:pPr>
          <w:r w:rsidRPr="00F075E4">
            <w:rPr>
              <w:rFonts w:ascii="Times New Roman" w:hAnsi="Times New Roman" w:cs="Times New Roman"/>
              <w:sz w:val="24"/>
              <w:szCs w:val="24"/>
              <w:bdr w:val="none" w:sz="0" w:space="0" w:color="auto" w:frame="1"/>
            </w:rPr>
            <w:t>N</w:t>
          </w:r>
          <w:r w:rsidRPr="00F075E4">
            <w:rPr>
              <w:rFonts w:ascii="Times New Roman" w:hAnsi="Times New Roman" w:cs="Times New Roman"/>
              <w:sz w:val="24"/>
              <w:szCs w:val="24"/>
            </w:rPr>
            <w:t xml:space="preserve">eteisingame ataskaitų straipsnyje buvo nurodytas </w:t>
          </w:r>
          <w:r w:rsidRPr="00F075E4">
            <w:rPr>
              <w:rFonts w:ascii="Times New Roman" w:hAnsi="Times New Roman" w:cs="Times New Roman"/>
              <w:sz w:val="24"/>
              <w:szCs w:val="24"/>
              <w:bdr w:val="none" w:sz="0" w:space="0" w:color="auto" w:frame="1"/>
            </w:rPr>
            <w:t>b</w:t>
          </w:r>
          <w:r w:rsidRPr="00F075E4">
            <w:rPr>
              <w:rFonts w:ascii="Times New Roman" w:hAnsi="Times New Roman" w:cs="Times New Roman"/>
              <w:sz w:val="24"/>
              <w:szCs w:val="24"/>
            </w:rPr>
            <w:t>ibliotekos dokumentų fondas</w:t>
          </w:r>
          <w:r w:rsidRPr="00F075E4">
            <w:rPr>
              <w:rFonts w:ascii="Times New Roman" w:hAnsi="Times New Roman" w:cs="Times New Roman"/>
              <w:sz w:val="24"/>
              <w:szCs w:val="24"/>
              <w:bdr w:val="none" w:sz="0" w:space="0" w:color="auto" w:frame="1"/>
            </w:rPr>
            <w:t xml:space="preserve"> </w:t>
          </w:r>
          <w:r w:rsidRPr="00F075E4">
            <w:rPr>
              <w:rFonts w:ascii="Times New Roman" w:hAnsi="Times New Roman" w:cs="Times New Roman"/>
              <w:sz w:val="24"/>
              <w:szCs w:val="24"/>
            </w:rPr>
            <w:t>– 665,65 tūkst. Eur.</w:t>
          </w:r>
        </w:p>
        <w:p w14:paraId="0781241A"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jc w:val="both"/>
            <w:textAlignment w:val="baseline"/>
            <w:rPr>
              <w:rFonts w:ascii="Times New Roman" w:hAnsi="Times New Roman" w:cs="Times New Roman"/>
              <w:strike/>
              <w:sz w:val="24"/>
              <w:szCs w:val="24"/>
            </w:rPr>
          </w:pPr>
          <w:r w:rsidRPr="00F075E4">
            <w:rPr>
              <w:rFonts w:ascii="Times New Roman" w:hAnsi="Times New Roman" w:cs="Times New Roman"/>
              <w:sz w:val="24"/>
              <w:szCs w:val="24"/>
            </w:rPr>
            <w:t>2 BĮ inventorizacijos aprašai buvo parengti nesilaikant inventorizacijos atlikimui keliamų reikalavimų.</w:t>
          </w:r>
        </w:p>
        <w:p w14:paraId="0052BD1C"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jc w:val="both"/>
            <w:textAlignment w:val="baseline"/>
            <w:rPr>
              <w:rFonts w:ascii="Times New Roman" w:hAnsi="Times New Roman" w:cs="Times New Roman"/>
              <w:strike/>
              <w:sz w:val="24"/>
              <w:szCs w:val="24"/>
            </w:rPr>
          </w:pPr>
          <w:r w:rsidRPr="00F075E4">
            <w:rPr>
              <w:rFonts w:ascii="Times New Roman" w:hAnsi="Times New Roman" w:cs="Times New Roman"/>
              <w:sz w:val="24"/>
              <w:szCs w:val="24"/>
            </w:rPr>
            <w:t>Darbo užmokesčiui ir darbdavių socialinei paramai skirti asignavimai buvo panaudojami ne pagal finansavimo šaltinius, programas ir priemones, todėl Biudžeto išlaidų sąmatos vykdymo ataskaitose nurodyti gauti ir panaudoti darbo užmokesčiui asignavimai neatitiko</w:t>
          </w:r>
          <w:r>
            <w:rPr>
              <w:rFonts w:ascii="Times New Roman" w:hAnsi="Times New Roman" w:cs="Times New Roman"/>
              <w:sz w:val="24"/>
              <w:szCs w:val="24"/>
            </w:rPr>
            <w:t xml:space="preserve"> </w:t>
          </w:r>
          <w:r w:rsidRPr="00F075E4">
            <w:rPr>
              <w:rFonts w:ascii="Times New Roman" w:hAnsi="Times New Roman" w:cs="Times New Roman"/>
              <w:sz w:val="24"/>
              <w:szCs w:val="24"/>
            </w:rPr>
            <w:t>darbo užmokesčio apskaitos žiniaraščiuose apskaičiuotų duomenų iš viso 254,89 tūkst. Eur, o pagal str. ,,Darbdavių socialinė parama pinigais“</w:t>
          </w:r>
          <w:r>
            <w:rPr>
              <w:rFonts w:ascii="Times New Roman" w:hAnsi="Times New Roman" w:cs="Times New Roman"/>
              <w:sz w:val="24"/>
              <w:szCs w:val="24"/>
            </w:rPr>
            <w:t xml:space="preserve"> – </w:t>
          </w:r>
          <w:r w:rsidRPr="00F075E4">
            <w:rPr>
              <w:rFonts w:ascii="Times New Roman" w:hAnsi="Times New Roman" w:cs="Times New Roman"/>
              <w:sz w:val="24"/>
              <w:szCs w:val="24"/>
            </w:rPr>
            <w:t>6,3 tūkst. Eur.</w:t>
          </w:r>
        </w:p>
        <w:p w14:paraId="012D8F7A"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ind w:right="-1"/>
            <w:jc w:val="both"/>
            <w:textAlignment w:val="baseline"/>
            <w:rPr>
              <w:rFonts w:ascii="Times New Roman" w:hAnsi="Times New Roman" w:cs="Times New Roman"/>
              <w:strike/>
              <w:sz w:val="24"/>
              <w:szCs w:val="24"/>
            </w:rPr>
          </w:pPr>
          <w:r w:rsidRPr="00F075E4">
            <w:rPr>
              <w:rFonts w:ascii="Times New Roman" w:hAnsi="Times New Roman" w:cs="Times New Roman"/>
              <w:sz w:val="24"/>
              <w:szCs w:val="24"/>
            </w:rPr>
            <w:t>Asignavimų valdytojai nesivadovavo Kaišiadorių rajono savivaldybės tarybos sprendimu nustatyta tvarka, nerengė ir neteikė įsakymų apie asignavimų pakeitimus Kaišiadorių rajono savivaldybės Finansų skyriui. Teikė raštus Kaišiadorių bendrųjų funkcijų tarnybai ir naudojo asignavimus, o Kaišiadorių bendrųjų funkcijų tarnyba apskaitė juos ne pagal patvirtintą ekonominę ir funkcinę klasifikaciją, iš kitų finansavimo šaltinių ir priemonių.</w:t>
          </w:r>
        </w:p>
        <w:p w14:paraId="4BE5E68E"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ind w:right="-1"/>
            <w:jc w:val="both"/>
            <w:textAlignment w:val="baseline"/>
            <w:rPr>
              <w:rFonts w:ascii="Times New Roman" w:hAnsi="Times New Roman" w:cs="Times New Roman"/>
              <w:strike/>
              <w:sz w:val="24"/>
              <w:szCs w:val="24"/>
            </w:rPr>
          </w:pPr>
          <w:r w:rsidRPr="00F075E4">
            <w:rPr>
              <w:rFonts w:ascii="Times New Roman" w:hAnsi="Times New Roman" w:cs="Times New Roman"/>
              <w:sz w:val="24"/>
              <w:szCs w:val="24"/>
            </w:rPr>
            <w:t xml:space="preserve">6 BĮ </w:t>
          </w:r>
          <w:r>
            <w:rPr>
              <w:rFonts w:ascii="Times New Roman" w:hAnsi="Times New Roman" w:cs="Times New Roman"/>
              <w:bCs/>
              <w:sz w:val="24"/>
              <w:szCs w:val="24"/>
            </w:rPr>
            <w:t>d</w:t>
          </w:r>
          <w:r w:rsidRPr="00F075E4">
            <w:rPr>
              <w:rFonts w:ascii="Times New Roman" w:hAnsi="Times New Roman" w:cs="Times New Roman"/>
              <w:bCs/>
              <w:sz w:val="24"/>
              <w:szCs w:val="24"/>
            </w:rPr>
            <w:t xml:space="preserve">arbo apmokėjimo sistemos nebuvo parengtos tinkamai, neatitiko </w:t>
          </w:r>
          <w:r w:rsidRPr="00F075E4">
            <w:rPr>
              <w:rFonts w:ascii="Times New Roman" w:hAnsi="Times New Roman" w:cs="Times New Roman"/>
              <w:sz w:val="24"/>
              <w:szCs w:val="24"/>
            </w:rPr>
            <w:t>darbo apmokėjimo sistemos nustatymo rekomendacijose nurodytų darbo apmokėjimo sistemų nustatymo kriterijų, nebuvo detalizuoti pareiginės algos pastoviosios dalies nustatymo kriterijai.</w:t>
          </w:r>
        </w:p>
        <w:p w14:paraId="4DCAB661"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ind w:right="-1"/>
            <w:jc w:val="both"/>
            <w:textAlignment w:val="baseline"/>
            <w:rPr>
              <w:rFonts w:ascii="Times New Roman" w:hAnsi="Times New Roman" w:cs="Times New Roman"/>
              <w:strike/>
              <w:sz w:val="24"/>
              <w:szCs w:val="24"/>
            </w:rPr>
          </w:pPr>
          <w:r w:rsidRPr="00F075E4">
            <w:rPr>
              <w:rFonts w:ascii="Times New Roman" w:hAnsi="Times New Roman" w:cs="Times New Roman"/>
              <w:iCs/>
              <w:sz w:val="24"/>
              <w:szCs w:val="24"/>
            </w:rPr>
            <w:t>Įstaigų vadovai ne visus personalo įsakymus dėl premijų, priemokų mokėjimo, dėl priėmimo į darbą tinkamai formulavo, skyrimo pagrindą nurodė ne pagal teisės aktų reglamentavimą. 6 BĮ nustatyta veiklos ir personalo įsakymų formulavimo klaidų.</w:t>
          </w:r>
        </w:p>
        <w:p w14:paraId="74C38FC3" w14:textId="77777777" w:rsidR="00097925" w:rsidRPr="00F075E4" w:rsidRDefault="00097925" w:rsidP="00097925">
          <w:pPr>
            <w:pStyle w:val="Sraopastraipa"/>
            <w:widowControl w:val="0"/>
            <w:numPr>
              <w:ilvl w:val="0"/>
              <w:numId w:val="22"/>
            </w:numPr>
            <w:pBdr>
              <w:top w:val="double" w:sz="4" w:space="0" w:color="FFFFFF"/>
              <w:left w:val="double" w:sz="4" w:space="0" w:color="FFFFFF"/>
              <w:bottom w:val="double" w:sz="4" w:space="5" w:color="FFFFFF"/>
              <w:right w:val="double" w:sz="4" w:space="5" w:color="FFFFFF"/>
            </w:pBdr>
            <w:shd w:val="clear" w:color="auto" w:fill="FFFFFF"/>
            <w:autoSpaceDN w:val="0"/>
            <w:spacing w:after="0" w:line="360" w:lineRule="auto"/>
            <w:ind w:right="-1"/>
            <w:jc w:val="both"/>
            <w:textAlignment w:val="baseline"/>
            <w:rPr>
              <w:rFonts w:ascii="Times New Roman" w:hAnsi="Times New Roman" w:cs="Times New Roman"/>
              <w:strike/>
              <w:sz w:val="24"/>
              <w:szCs w:val="24"/>
            </w:rPr>
          </w:pPr>
          <w:r w:rsidRPr="00F075E4">
            <w:rPr>
              <w:rFonts w:ascii="Times New Roman" w:hAnsi="Times New Roman" w:cs="Times New Roman"/>
              <w:iCs/>
              <w:sz w:val="24"/>
              <w:szCs w:val="24"/>
            </w:rPr>
            <w:t xml:space="preserve">Planuojama metinė įsiskolinimų </w:t>
          </w:r>
          <w:r w:rsidRPr="00F075E4">
            <w:rPr>
              <w:rFonts w:ascii="Times New Roman" w:hAnsi="Times New Roman" w:cs="Times New Roman"/>
              <w:sz w:val="24"/>
              <w:szCs w:val="24"/>
            </w:rPr>
            <w:t>(mokėtinų sumų, išskyrus paskoloms grąžinti) pokyčio suma buvo viršyta 91,7 tūkst. Eur.</w:t>
          </w:r>
        </w:p>
        <w:p w14:paraId="0D6F1498" w14:textId="77777777" w:rsidR="00097925" w:rsidRPr="00F075E4" w:rsidRDefault="00097925" w:rsidP="00097925">
          <w:pPr>
            <w:spacing w:after="120" w:line="360" w:lineRule="auto"/>
            <w:ind w:firstLine="567"/>
            <w:jc w:val="both"/>
            <w:rPr>
              <w:rFonts w:ascii="Times New Roman" w:hAnsi="Times New Roman" w:cs="Times New Roman"/>
              <w:b/>
              <w:bCs/>
              <w:color w:val="2F5496" w:themeColor="accent1" w:themeShade="BF"/>
              <w:sz w:val="24"/>
              <w:szCs w:val="24"/>
              <w:lang w:eastAsia="lt-LT"/>
            </w:rPr>
          </w:pPr>
          <w:r w:rsidRPr="00F075E4">
            <w:rPr>
              <w:rFonts w:ascii="Times New Roman" w:hAnsi="Times New Roman" w:cs="Times New Roman"/>
              <w:b/>
              <w:bCs/>
              <w:color w:val="2F5496" w:themeColor="accent1" w:themeShade="BF"/>
              <w:sz w:val="24"/>
              <w:szCs w:val="24"/>
            </w:rPr>
            <w:t>Atliktas veiklos auditas ,,Kaišiadorių bendrųjų funkcijų tarnybos veiklos vertinimas“</w:t>
          </w:r>
        </w:p>
        <w:p w14:paraId="7975BC4B"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tabs>
              <w:tab w:val="left" w:pos="851"/>
            </w:tabs>
            <w:spacing w:after="0" w:line="360" w:lineRule="auto"/>
            <w:ind w:firstLine="709"/>
            <w:jc w:val="both"/>
            <w:rPr>
              <w:rStyle w:val="Emfaz"/>
              <w:rFonts w:ascii="Times New Roman" w:hAnsi="Times New Roman"/>
              <w:i w:val="0"/>
              <w:iCs w:val="0"/>
              <w:color w:val="000000"/>
              <w:sz w:val="24"/>
              <w:szCs w:val="24"/>
              <w:bdr w:val="none" w:sz="0" w:space="0" w:color="auto" w:frame="1"/>
              <w:shd w:val="clear" w:color="auto" w:fill="FFFFFF"/>
            </w:rPr>
          </w:pPr>
          <w:r w:rsidRPr="00F075E4">
            <w:rPr>
              <w:rFonts w:ascii="Times New Roman" w:hAnsi="Times New Roman" w:cs="Times New Roman"/>
              <w:sz w:val="24"/>
              <w:szCs w:val="24"/>
            </w:rPr>
            <w:t>Audito tikslas</w:t>
          </w:r>
          <w:r>
            <w:rPr>
              <w:rFonts w:ascii="Times New Roman" w:hAnsi="Times New Roman" w:cs="Times New Roman"/>
              <w:sz w:val="24"/>
              <w:szCs w:val="24"/>
            </w:rPr>
            <w:t xml:space="preserve"> </w:t>
          </w:r>
          <w:r w:rsidRPr="00F075E4">
            <w:rPr>
              <w:rFonts w:ascii="Times New Roman" w:hAnsi="Times New Roman" w:cs="Times New Roman"/>
              <w:sz w:val="24"/>
              <w:szCs w:val="24"/>
            </w:rPr>
            <w:t>buvo įvertinti Kaišiadorių bendrųjų funkcijų tarnybos (toliau – Tarnyba) veiklą pagal pasirinktas veiklos sritis efektyvumo ir rezultatyvumo požiūriu.</w:t>
          </w:r>
          <w:r w:rsidRPr="00F075E4">
            <w:rPr>
              <w:rFonts w:ascii="Times New Roman" w:hAnsi="Times New Roman" w:cs="Times New Roman"/>
              <w:color w:val="000000"/>
              <w:sz w:val="24"/>
              <w:szCs w:val="24"/>
              <w:bdr w:val="none" w:sz="0" w:space="0" w:color="auto" w:frame="1"/>
              <w:shd w:val="clear" w:color="auto" w:fill="FFFFFF"/>
            </w:rPr>
            <w:t xml:space="preserve"> Buvo vertintos </w:t>
          </w:r>
          <w:r w:rsidRPr="00F075E4">
            <w:rPr>
              <w:rStyle w:val="Emfaz"/>
              <w:rFonts w:ascii="Times New Roman" w:hAnsi="Times New Roman"/>
              <w:i w:val="0"/>
              <w:iCs w:val="0"/>
              <w:color w:val="000000"/>
              <w:sz w:val="24"/>
              <w:szCs w:val="24"/>
              <w:bdr w:val="none" w:sz="0" w:space="0" w:color="auto" w:frame="1"/>
              <w:shd w:val="clear" w:color="auto" w:fill="FFFFFF"/>
            </w:rPr>
            <w:t xml:space="preserve">2024 m. ir </w:t>
          </w:r>
          <w:r>
            <w:rPr>
              <w:rStyle w:val="Emfaz"/>
              <w:rFonts w:ascii="Times New Roman" w:hAnsi="Times New Roman"/>
              <w:i w:val="0"/>
              <w:iCs w:val="0"/>
              <w:color w:val="000000"/>
              <w:sz w:val="24"/>
              <w:szCs w:val="24"/>
              <w:bdr w:val="none" w:sz="0" w:space="0" w:color="auto" w:frame="1"/>
              <w:shd w:val="clear" w:color="auto" w:fill="FFFFFF"/>
            </w:rPr>
            <w:t xml:space="preserve"> </w:t>
          </w:r>
          <w:r w:rsidRPr="00F075E4">
            <w:rPr>
              <w:rStyle w:val="Emfaz"/>
              <w:rFonts w:ascii="Times New Roman" w:hAnsi="Times New Roman"/>
              <w:i w:val="0"/>
              <w:iCs w:val="0"/>
              <w:color w:val="000000"/>
              <w:sz w:val="24"/>
              <w:szCs w:val="24"/>
              <w:bdr w:val="none" w:sz="0" w:space="0" w:color="auto" w:frame="1"/>
              <w:shd w:val="clear" w:color="auto" w:fill="FFFFFF"/>
            </w:rPr>
            <w:t>2025 m. sausio–rugsėjo mėn. Tarnybos įstaigoms suteiktos paslaug</w:t>
          </w:r>
          <w:r>
            <w:rPr>
              <w:rStyle w:val="Emfaz"/>
              <w:rFonts w:ascii="Times New Roman" w:hAnsi="Times New Roman"/>
              <w:i w:val="0"/>
              <w:iCs w:val="0"/>
              <w:color w:val="000000"/>
              <w:sz w:val="24"/>
              <w:szCs w:val="24"/>
              <w:bdr w:val="none" w:sz="0" w:space="0" w:color="auto" w:frame="1"/>
              <w:shd w:val="clear" w:color="auto" w:fill="FFFFFF"/>
            </w:rPr>
            <w:t>os</w:t>
          </w:r>
          <w:r w:rsidRPr="00F075E4">
            <w:rPr>
              <w:rStyle w:val="Emfaz"/>
              <w:rFonts w:ascii="Times New Roman" w:hAnsi="Times New Roman"/>
              <w:i w:val="0"/>
              <w:iCs w:val="0"/>
              <w:color w:val="000000"/>
              <w:sz w:val="24"/>
              <w:szCs w:val="24"/>
              <w:bdr w:val="none" w:sz="0" w:space="0" w:color="auto" w:frame="1"/>
              <w:shd w:val="clear" w:color="auto" w:fill="FFFFFF"/>
            </w:rPr>
            <w:t>:</w:t>
          </w:r>
        </w:p>
        <w:p w14:paraId="34C5887A"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firstLine="709"/>
            <w:rPr>
              <w:rFonts w:ascii="Times New Roman" w:hAnsi="Times New Roman" w:cs="Times New Roman"/>
              <w:sz w:val="24"/>
              <w:szCs w:val="24"/>
            </w:rPr>
          </w:pPr>
          <w:r w:rsidRPr="00F075E4">
            <w:rPr>
              <w:rFonts w:ascii="Times New Roman" w:hAnsi="Times New Roman" w:cs="Times New Roman"/>
              <w:sz w:val="24"/>
              <w:szCs w:val="24"/>
            </w:rPr>
            <w:t>• finansinės apskaitos tvarkym</w:t>
          </w:r>
          <w:r>
            <w:rPr>
              <w:rFonts w:ascii="Times New Roman" w:hAnsi="Times New Roman" w:cs="Times New Roman"/>
              <w:sz w:val="24"/>
              <w:szCs w:val="24"/>
            </w:rPr>
            <w:t>as</w:t>
          </w:r>
          <w:r w:rsidRPr="00F075E4">
            <w:rPr>
              <w:rFonts w:ascii="Times New Roman" w:hAnsi="Times New Roman" w:cs="Times New Roman"/>
              <w:sz w:val="24"/>
              <w:szCs w:val="24"/>
            </w:rPr>
            <w:t>;</w:t>
          </w:r>
        </w:p>
        <w:p w14:paraId="19117448"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firstLine="709"/>
            <w:rPr>
              <w:rFonts w:ascii="Times New Roman" w:hAnsi="Times New Roman" w:cs="Times New Roman"/>
              <w:sz w:val="24"/>
              <w:szCs w:val="24"/>
            </w:rPr>
          </w:pPr>
          <w:r w:rsidRPr="00F075E4">
            <w:rPr>
              <w:rFonts w:ascii="Times New Roman" w:hAnsi="Times New Roman" w:cs="Times New Roman"/>
              <w:sz w:val="24"/>
              <w:szCs w:val="24"/>
            </w:rPr>
            <w:t>• viešųjų pirkimų paslaug</w:t>
          </w:r>
          <w:r>
            <w:rPr>
              <w:rFonts w:ascii="Times New Roman" w:hAnsi="Times New Roman" w:cs="Times New Roman"/>
              <w:sz w:val="24"/>
              <w:szCs w:val="24"/>
            </w:rPr>
            <w:t>o</w:t>
          </w:r>
          <w:r w:rsidRPr="00F075E4">
            <w:rPr>
              <w:rFonts w:ascii="Times New Roman" w:hAnsi="Times New Roman" w:cs="Times New Roman"/>
              <w:sz w:val="24"/>
              <w:szCs w:val="24"/>
            </w:rPr>
            <w:t>s;</w:t>
          </w:r>
        </w:p>
        <w:p w14:paraId="4DA6BE54"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firstLine="709"/>
            <w:rPr>
              <w:rFonts w:ascii="Times New Roman" w:hAnsi="Times New Roman" w:cs="Times New Roman"/>
              <w:sz w:val="24"/>
              <w:szCs w:val="24"/>
            </w:rPr>
          </w:pPr>
          <w:r w:rsidRPr="00F075E4">
            <w:rPr>
              <w:rFonts w:ascii="Times New Roman" w:hAnsi="Times New Roman" w:cs="Times New Roman"/>
              <w:sz w:val="24"/>
              <w:szCs w:val="24"/>
            </w:rPr>
            <w:t>• informacinių technologijų paslaug</w:t>
          </w:r>
          <w:r>
            <w:rPr>
              <w:rFonts w:ascii="Times New Roman" w:hAnsi="Times New Roman" w:cs="Times New Roman"/>
              <w:sz w:val="24"/>
              <w:szCs w:val="24"/>
            </w:rPr>
            <w:t>o</w:t>
          </w:r>
          <w:r w:rsidRPr="00F075E4">
            <w:rPr>
              <w:rFonts w:ascii="Times New Roman" w:hAnsi="Times New Roman" w:cs="Times New Roman"/>
              <w:sz w:val="24"/>
              <w:szCs w:val="24"/>
            </w:rPr>
            <w:t>s;</w:t>
          </w:r>
        </w:p>
        <w:p w14:paraId="10E083FF"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firstLine="709"/>
            <w:rPr>
              <w:rFonts w:ascii="Times New Roman" w:hAnsi="Times New Roman" w:cs="Times New Roman"/>
              <w:sz w:val="24"/>
              <w:szCs w:val="24"/>
            </w:rPr>
          </w:pPr>
          <w:r w:rsidRPr="00F075E4">
            <w:rPr>
              <w:rFonts w:ascii="Times New Roman" w:hAnsi="Times New Roman" w:cs="Times New Roman"/>
              <w:sz w:val="24"/>
              <w:szCs w:val="24"/>
            </w:rPr>
            <w:t>• asmens duomenų apsaugos funkcijų atlikim</w:t>
          </w:r>
          <w:r>
            <w:rPr>
              <w:rFonts w:ascii="Times New Roman" w:hAnsi="Times New Roman" w:cs="Times New Roman"/>
              <w:sz w:val="24"/>
              <w:szCs w:val="24"/>
            </w:rPr>
            <w:t>as</w:t>
          </w:r>
          <w:r w:rsidRPr="00F075E4">
            <w:rPr>
              <w:rFonts w:ascii="Times New Roman" w:hAnsi="Times New Roman" w:cs="Times New Roman"/>
              <w:sz w:val="24"/>
              <w:szCs w:val="24"/>
            </w:rPr>
            <w:t>;</w:t>
          </w:r>
        </w:p>
        <w:p w14:paraId="10347B32"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firstLine="709"/>
            <w:rPr>
              <w:rFonts w:ascii="Times New Roman" w:hAnsi="Times New Roman" w:cs="Times New Roman"/>
              <w:sz w:val="24"/>
              <w:szCs w:val="24"/>
            </w:rPr>
          </w:pPr>
          <w:r w:rsidRPr="00F075E4">
            <w:rPr>
              <w:rFonts w:ascii="Times New Roman" w:hAnsi="Times New Roman" w:cs="Times New Roman"/>
              <w:sz w:val="24"/>
              <w:szCs w:val="24"/>
            </w:rPr>
            <w:t>• statinių techninės priežiūros paslaug</w:t>
          </w:r>
          <w:r>
            <w:rPr>
              <w:rFonts w:ascii="Times New Roman" w:hAnsi="Times New Roman" w:cs="Times New Roman"/>
              <w:sz w:val="24"/>
              <w:szCs w:val="24"/>
            </w:rPr>
            <w:t>o</w:t>
          </w:r>
          <w:r w:rsidRPr="00F075E4">
            <w:rPr>
              <w:rFonts w:ascii="Times New Roman" w:hAnsi="Times New Roman" w:cs="Times New Roman"/>
              <w:sz w:val="24"/>
              <w:szCs w:val="24"/>
            </w:rPr>
            <w:t>s.</w:t>
          </w:r>
        </w:p>
        <w:p w14:paraId="4866F16C" w14:textId="7ACA932E"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firstLine="709"/>
            <w:jc w:val="both"/>
            <w:rPr>
              <w:rFonts w:ascii="Times New Roman" w:hAnsi="Times New Roman" w:cs="Times New Roman"/>
              <w:sz w:val="24"/>
              <w:szCs w:val="24"/>
            </w:rPr>
          </w:pPr>
          <w:r w:rsidRPr="00F075E4">
            <w:rPr>
              <w:rFonts w:ascii="Times New Roman" w:hAnsi="Times New Roman" w:cs="Times New Roman"/>
              <w:sz w:val="24"/>
              <w:szCs w:val="24"/>
            </w:rPr>
            <w:t xml:space="preserve">Apklausėme 30 biudžetinių įstaigų, kurių nurodytas funkcijas centralizuotai atlieka Tarnyba. </w:t>
          </w:r>
          <w:r w:rsidRPr="00F075E4">
            <w:rPr>
              <w:rFonts w:ascii="Times New Roman" w:hAnsi="Times New Roman" w:cs="Times New Roman"/>
              <w:color w:val="000000" w:themeColor="text1"/>
              <w:sz w:val="24"/>
              <w:szCs w:val="24"/>
            </w:rPr>
            <w:t>Siekėme išsiaiškinti</w:t>
          </w:r>
          <w:r w:rsidRPr="00F075E4">
            <w:rPr>
              <w:rFonts w:ascii="Times New Roman" w:hAnsi="Times New Roman" w:cs="Times New Roman"/>
              <w:sz w:val="24"/>
              <w:szCs w:val="24"/>
            </w:rPr>
            <w:t>, ar įstaigos yra patenkintos teikiamomis paslaugomis, ar šios paslaugos atitinka paslaugų gavėjų poreikius. Įstaigoms buvo parengti klausimynai, kad būtų įvertinta kiekvienos paslaugos kokybė, taip pat nurodytos priežastys, kodėl ir kokios paslaugos netenkina</w:t>
          </w:r>
          <w:r>
            <w:rPr>
              <w:rFonts w:ascii="Times New Roman" w:hAnsi="Times New Roman" w:cs="Times New Roman"/>
              <w:sz w:val="24"/>
              <w:szCs w:val="24"/>
            </w:rPr>
            <w:t xml:space="preserve">, </w:t>
          </w:r>
          <w:r w:rsidRPr="00F075E4">
            <w:rPr>
              <w:rFonts w:ascii="Times New Roman" w:hAnsi="Times New Roman" w:cs="Times New Roman"/>
              <w:sz w:val="24"/>
              <w:szCs w:val="24"/>
            </w:rPr>
            <w:t>ir pateikti</w:t>
          </w:r>
          <w:r>
            <w:rPr>
              <w:rFonts w:ascii="Times New Roman" w:hAnsi="Times New Roman" w:cs="Times New Roman"/>
              <w:sz w:val="24"/>
              <w:szCs w:val="24"/>
            </w:rPr>
            <w:t xml:space="preserve"> siūly-</w:t>
          </w:r>
          <w:r w:rsidRPr="00F075E4">
            <w:rPr>
              <w:rFonts w:ascii="Times New Roman" w:hAnsi="Times New Roman" w:cs="Times New Roman"/>
              <w:sz w:val="24"/>
              <w:szCs w:val="24"/>
            </w:rPr>
            <w:t>mai teikiamų paslaugų kokybei gerinti.</w:t>
          </w:r>
        </w:p>
        <w:p w14:paraId="3048A848" w14:textId="77777777" w:rsidR="00097925" w:rsidRPr="00F075E4" w:rsidRDefault="00097925" w:rsidP="00097925">
          <w:pPr>
            <w:pStyle w:val="Sraopastraipa"/>
            <w:numPr>
              <w:ilvl w:val="0"/>
              <w:numId w:val="23"/>
            </w:numPr>
            <w:pBdr>
              <w:top w:val="double" w:sz="4" w:space="0" w:color="FFFFFF"/>
              <w:left w:val="double" w:sz="4" w:space="0" w:color="FFFFFF"/>
              <w:bottom w:val="double" w:sz="4" w:space="5" w:color="FFFFFF"/>
              <w:right w:val="double" w:sz="4" w:space="4" w:color="FFFFFF"/>
            </w:pBdr>
            <w:shd w:val="clear" w:color="auto" w:fill="FFFFFF"/>
            <w:spacing w:after="0" w:line="360" w:lineRule="auto"/>
            <w:jc w:val="both"/>
            <w:rPr>
              <w:rFonts w:ascii="Times New Roman" w:hAnsi="Times New Roman" w:cs="Times New Roman"/>
              <w:sz w:val="24"/>
              <w:szCs w:val="24"/>
              <w:bdr w:val="none" w:sz="0" w:space="0" w:color="auto" w:frame="1"/>
              <w:shd w:val="clear" w:color="auto" w:fill="FFFFFF"/>
            </w:rPr>
          </w:pPr>
          <w:r w:rsidRPr="00F075E4">
            <w:rPr>
              <w:rFonts w:ascii="Times New Roman" w:hAnsi="Times New Roman" w:cs="Times New Roman"/>
              <w:sz w:val="24"/>
              <w:szCs w:val="24"/>
              <w:bdr w:val="none" w:sz="0" w:space="0" w:color="auto" w:frame="1"/>
              <w:shd w:val="clear" w:color="auto" w:fill="FFFFFF"/>
            </w:rPr>
            <w:t xml:space="preserve">įstaigų pateikė vertinimus: </w:t>
          </w:r>
        </w:p>
        <w:p w14:paraId="6E6CA925" w14:textId="77777777" w:rsidR="00097925" w:rsidRPr="00F075E4" w:rsidRDefault="00097925" w:rsidP="00097925">
          <w:pPr>
            <w:pStyle w:val="Sraopastraipa"/>
            <w:numPr>
              <w:ilvl w:val="0"/>
              <w:numId w:val="24"/>
            </w:numPr>
            <w:pBdr>
              <w:top w:val="double" w:sz="4" w:space="0" w:color="FFFFFF"/>
              <w:left w:val="double" w:sz="4" w:space="0" w:color="FFFFFF"/>
              <w:bottom w:val="double" w:sz="4" w:space="5" w:color="FFFFFF"/>
              <w:right w:val="double" w:sz="4" w:space="4" w:color="FFFFFF"/>
            </w:pBdr>
            <w:shd w:val="clear" w:color="auto" w:fill="FFFFFF"/>
            <w:tabs>
              <w:tab w:val="left" w:pos="567"/>
              <w:tab w:val="left" w:pos="1134"/>
            </w:tabs>
            <w:spacing w:after="0" w:line="360" w:lineRule="auto"/>
            <w:ind w:left="0" w:firstLine="709"/>
            <w:jc w:val="both"/>
            <w:rPr>
              <w:rFonts w:ascii="Times New Roman" w:hAnsi="Times New Roman" w:cs="Times New Roman"/>
              <w:sz w:val="24"/>
              <w:szCs w:val="24"/>
              <w:bdr w:val="none" w:sz="0" w:space="0" w:color="auto" w:frame="1"/>
              <w:shd w:val="clear" w:color="auto" w:fill="FFFFFF"/>
            </w:rPr>
          </w:pPr>
          <w:r w:rsidRPr="00F075E4">
            <w:rPr>
              <w:rFonts w:ascii="Times New Roman" w:hAnsi="Times New Roman" w:cs="Times New Roman"/>
              <w:sz w:val="24"/>
              <w:szCs w:val="24"/>
              <w:bdr w:val="none" w:sz="0" w:space="0" w:color="auto" w:frame="1"/>
              <w:shd w:val="clear" w:color="auto" w:fill="FFFFFF"/>
            </w:rPr>
            <w:t>Dėl finansinės apskaitos tvarkymo paslaugų: labai gerai įvertino 8 įstaigos (26,7 proc. apklaustų įstaigų), gerai – 21 (70,0 proc.), patenkinamai – 1 (3,3 proc.).</w:t>
          </w:r>
        </w:p>
        <w:p w14:paraId="59A1EC39"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left="709"/>
            <w:jc w:val="both"/>
            <w:rPr>
              <w:rFonts w:ascii="Times New Roman" w:hAnsi="Times New Roman" w:cs="Times New Roman"/>
              <w:sz w:val="24"/>
              <w:szCs w:val="24"/>
              <w:bdr w:val="none" w:sz="0" w:space="0" w:color="auto" w:frame="1"/>
              <w:shd w:val="clear" w:color="auto" w:fill="FFFFFF"/>
            </w:rPr>
          </w:pPr>
          <w:r w:rsidRPr="00F075E4">
            <w:rPr>
              <w:rFonts w:ascii="Times New Roman" w:hAnsi="Times New Roman" w:cs="Times New Roman"/>
              <w:sz w:val="24"/>
              <w:szCs w:val="24"/>
            </w:rPr>
            <w:t>Įstaigos</w:t>
          </w:r>
          <w:r>
            <w:rPr>
              <w:rFonts w:ascii="Times New Roman" w:hAnsi="Times New Roman" w:cs="Times New Roman"/>
              <w:sz w:val="24"/>
              <w:szCs w:val="24"/>
            </w:rPr>
            <w:t>,</w:t>
          </w:r>
          <w:r w:rsidRPr="00F075E4">
            <w:rPr>
              <w:rFonts w:ascii="Times New Roman" w:hAnsi="Times New Roman" w:cs="Times New Roman"/>
              <w:sz w:val="24"/>
              <w:szCs w:val="24"/>
            </w:rPr>
            <w:t xml:space="preserve"> patenkintos centralizuotai teikiama  paslauga</w:t>
          </w:r>
          <w:r w:rsidRPr="00F075E4">
            <w:rPr>
              <w:rFonts w:ascii="Times New Roman" w:hAnsi="Times New Roman" w:cs="Times New Roman"/>
              <w:sz w:val="24"/>
              <w:szCs w:val="24"/>
              <w:bdr w:val="none" w:sz="0" w:space="0" w:color="auto" w:frame="1"/>
              <w:shd w:val="clear" w:color="auto" w:fill="FFFFFF"/>
            </w:rPr>
            <w:t>, reikšmingų trūkumų nenurodė.</w:t>
          </w:r>
        </w:p>
        <w:p w14:paraId="33F0233F" w14:textId="77777777" w:rsidR="00097925" w:rsidRPr="00F075E4" w:rsidRDefault="00097925" w:rsidP="00097925">
          <w:pPr>
            <w:spacing w:after="0" w:line="360" w:lineRule="auto"/>
            <w:ind w:firstLine="720"/>
            <w:jc w:val="both"/>
            <w:rPr>
              <w:rFonts w:ascii="Times New Roman" w:hAnsi="Times New Roman" w:cs="Times New Roman"/>
              <w:sz w:val="24"/>
              <w:szCs w:val="24"/>
            </w:rPr>
          </w:pPr>
          <w:r w:rsidRPr="00F075E4">
            <w:rPr>
              <w:rFonts w:ascii="Times New Roman" w:hAnsi="Times New Roman" w:cs="Times New Roman"/>
              <w:sz w:val="24"/>
              <w:szCs w:val="24"/>
            </w:rPr>
            <w:t>2.  Dėl centralizuoto viešųjų pirkimo atlikimo: 9 įstaigos nurodė, kad užtikrinamas sklandus centralizuotas viešųjų pirkimų atlikimas, 7 – ne visada, 2 – neužtikrinamas</w:t>
          </w:r>
          <w:r>
            <w:rPr>
              <w:rFonts w:ascii="Times New Roman" w:hAnsi="Times New Roman" w:cs="Times New Roman"/>
              <w:sz w:val="24"/>
              <w:szCs w:val="24"/>
            </w:rPr>
            <w:t xml:space="preserve">. </w:t>
          </w:r>
          <w:r w:rsidRPr="00F075E4">
            <w:rPr>
              <w:rFonts w:ascii="Times New Roman" w:hAnsi="Times New Roman" w:cs="Times New Roman"/>
              <w:sz w:val="24"/>
              <w:szCs w:val="24"/>
            </w:rPr>
            <w:t>Centralizuotai vykdomų viešųjų pirkimų paslaugomis nesinaudojo 12 įstaigų (iš 30 BĮ). Įstaigos pažymėjo, kad centralizuotai vykdomi viešieji pirkimai nėra visiškai naudingi, nes pagrindinius dokumentus parengia pačios įstaigos, ir atsakomybę už dokumentų tvarkymą ir pirkimų organizavimą tenka prisiimti įstaigai. Be to, pirkimų procesas užtrunka per ilgai.</w:t>
          </w:r>
        </w:p>
        <w:p w14:paraId="6BC05ADB" w14:textId="08ED4C4F" w:rsidR="00097925" w:rsidRPr="00F075E4" w:rsidRDefault="00097925" w:rsidP="00097925">
          <w:pPr>
            <w:tabs>
              <w:tab w:val="left" w:pos="709"/>
            </w:tabs>
            <w:spacing w:after="0" w:line="360" w:lineRule="auto"/>
            <w:jc w:val="both"/>
            <w:rPr>
              <w:rFonts w:ascii="Times New Roman" w:hAnsi="Times New Roman" w:cs="Times New Roman"/>
              <w:sz w:val="24"/>
              <w:szCs w:val="24"/>
            </w:rPr>
          </w:pPr>
          <w:r w:rsidRPr="00F075E4">
            <w:rPr>
              <w:rFonts w:ascii="Times New Roman" w:hAnsi="Times New Roman" w:cs="Times New Roman"/>
              <w:sz w:val="24"/>
              <w:szCs w:val="24"/>
            </w:rPr>
            <w:tab/>
            <w:t>3. Dėl informacinių technologijų (toliau – IT) paslaugų: 24 įstaigos įvertino, kad paslaugos</w:t>
          </w:r>
          <w:r>
            <w:rPr>
              <w:rFonts w:ascii="Times New Roman" w:hAnsi="Times New Roman" w:cs="Times New Roman"/>
              <w:sz w:val="24"/>
              <w:szCs w:val="24"/>
            </w:rPr>
            <w:t xml:space="preserve"> užtik</w:t>
          </w:r>
          <w:r w:rsidRPr="00F075E4">
            <w:rPr>
              <w:rFonts w:ascii="Times New Roman" w:hAnsi="Times New Roman" w:cs="Times New Roman"/>
              <w:sz w:val="24"/>
              <w:szCs w:val="24"/>
            </w:rPr>
            <w:t>rina sklandų IT veikimą (82,8 proc. apklaustųjų įstaigų), iš dalies užtikrina – 4 įstaigos (13,8 proc.), nepateikė vertinimo 1 (3,4 proc.).</w:t>
          </w:r>
        </w:p>
        <w:p w14:paraId="4D6A85A2" w14:textId="77777777" w:rsidR="00097925" w:rsidRPr="00F075E4" w:rsidRDefault="00097925" w:rsidP="00097925">
          <w:pPr>
            <w:pBdr>
              <w:top w:val="double" w:sz="4" w:space="0" w:color="FFFFFF"/>
              <w:left w:val="double" w:sz="4" w:space="0" w:color="FFFFFF"/>
              <w:bottom w:val="double" w:sz="4" w:space="5" w:color="FFFFFF"/>
              <w:right w:val="double" w:sz="4" w:space="4" w:color="FFFFFF"/>
            </w:pBdr>
            <w:shd w:val="clear" w:color="auto" w:fill="FFFFFF"/>
            <w:spacing w:after="0" w:line="360" w:lineRule="auto"/>
            <w:ind w:firstLine="774"/>
            <w:jc w:val="both"/>
            <w:rPr>
              <w:rFonts w:ascii="Times New Roman" w:hAnsi="Times New Roman" w:cs="Times New Roman"/>
              <w:sz w:val="24"/>
              <w:szCs w:val="24"/>
            </w:rPr>
          </w:pPr>
          <w:r w:rsidRPr="00F075E4">
            <w:rPr>
              <w:rFonts w:ascii="Times New Roman" w:hAnsi="Times New Roman" w:cs="Times New Roman"/>
              <w:sz w:val="24"/>
              <w:szCs w:val="24"/>
            </w:rPr>
            <w:t>Įstaigos patenkintos centralizuotai teikiama  IT paslauga.</w:t>
          </w:r>
        </w:p>
        <w:p w14:paraId="0A957E48" w14:textId="77777777" w:rsidR="00097925" w:rsidRPr="00F075E4" w:rsidRDefault="00097925" w:rsidP="00097925">
          <w:pPr>
            <w:pStyle w:val="prastasis1"/>
            <w:pBdr>
              <w:top w:val="double" w:sz="4" w:space="0" w:color="FFFFFF"/>
              <w:left w:val="double" w:sz="4" w:space="0" w:color="FFFFFF"/>
              <w:bottom w:val="double" w:sz="4" w:space="5" w:color="FFFFFF"/>
              <w:right w:val="double" w:sz="4" w:space="4" w:color="FFFFFF"/>
            </w:pBdr>
            <w:shd w:val="clear" w:color="auto" w:fill="FFFFFF"/>
            <w:tabs>
              <w:tab w:val="left" w:pos="709"/>
              <w:tab w:val="left" w:pos="1134"/>
            </w:tabs>
            <w:spacing w:line="360" w:lineRule="auto"/>
            <w:ind w:left="-142" w:firstLine="142"/>
            <w:jc w:val="both"/>
            <w:rPr>
              <w:szCs w:val="24"/>
            </w:rPr>
          </w:pPr>
          <w:r w:rsidRPr="00F075E4">
            <w:rPr>
              <w:szCs w:val="24"/>
            </w:rPr>
            <w:t xml:space="preserve">            4. Dėl asmens duomenų apsaugos funkcijų atlikimo: duomenų apsaugos pareigūno paslaugomis pasinaudojo 29 įstaigos, reikšmingų problemų įstaigos nenurodė.</w:t>
          </w:r>
        </w:p>
        <w:p w14:paraId="205EFB7B" w14:textId="7F33FA86" w:rsidR="00097925" w:rsidRPr="00F075E4" w:rsidRDefault="00097925" w:rsidP="00097925">
          <w:pPr>
            <w:pStyle w:val="prastasis1"/>
            <w:pBdr>
              <w:top w:val="double" w:sz="4" w:space="0" w:color="FFFFFF"/>
              <w:left w:val="double" w:sz="4" w:space="0" w:color="FFFFFF"/>
              <w:bottom w:val="double" w:sz="4" w:space="0" w:color="FFFFFF"/>
              <w:right w:val="double" w:sz="4" w:space="4" w:color="FFFFFF"/>
            </w:pBdr>
            <w:shd w:val="clear" w:color="auto" w:fill="FFFFFF"/>
            <w:spacing w:line="360" w:lineRule="auto"/>
            <w:jc w:val="both"/>
            <w:rPr>
              <w:szCs w:val="24"/>
            </w:rPr>
          </w:pPr>
          <w:r w:rsidRPr="00F075E4">
            <w:rPr>
              <w:szCs w:val="24"/>
              <w:shd w:val="clear" w:color="auto" w:fill="FFFFFF"/>
            </w:rPr>
            <w:t xml:space="preserve">            5. Dėl statinių techninės priežiūros paslaugų: </w:t>
          </w:r>
          <w:r w:rsidRPr="00F075E4">
            <w:rPr>
              <w:rFonts w:eastAsia="Calibri"/>
              <w:szCs w:val="24"/>
            </w:rPr>
            <w:t xml:space="preserve">Tarnyba teikia </w:t>
          </w:r>
          <w:r w:rsidRPr="00F075E4">
            <w:rPr>
              <w:szCs w:val="24"/>
            </w:rPr>
            <w:t>statinių techninės priežiūros</w:t>
          </w:r>
          <w:r>
            <w:rPr>
              <w:szCs w:val="24"/>
            </w:rPr>
            <w:t xml:space="preserve"> </w:t>
          </w:r>
          <w:r w:rsidRPr="00F075E4">
            <w:rPr>
              <w:szCs w:val="24"/>
            </w:rPr>
            <w:t xml:space="preserve"> paslaugas</w:t>
          </w:r>
          <w:r w:rsidRPr="00F075E4">
            <w:rPr>
              <w:rFonts w:eastAsia="Calibri"/>
              <w:szCs w:val="24"/>
            </w:rPr>
            <w:t xml:space="preserve"> centralizuotai 29 biudžetinėms įstaigoms. Įstaigos vertino </w:t>
          </w:r>
          <w:r w:rsidRPr="00F075E4">
            <w:rPr>
              <w:szCs w:val="24"/>
            </w:rPr>
            <w:t xml:space="preserve">elektriko ir santechniko, statinių techninės priežiūros ir sąmatų sudarymo paslaugų teikimą. </w:t>
          </w:r>
        </w:p>
        <w:p w14:paraId="76E25E1E" w14:textId="77777777" w:rsidR="00097925" w:rsidRDefault="00097925" w:rsidP="00097925">
          <w:pPr>
            <w:pStyle w:val="prastasis1"/>
            <w:pBdr>
              <w:top w:val="double" w:sz="4" w:space="0" w:color="FFFFFF"/>
              <w:left w:val="double" w:sz="4" w:space="0" w:color="FFFFFF"/>
              <w:bottom w:val="double" w:sz="4" w:space="0" w:color="FFFFFF"/>
              <w:right w:val="double" w:sz="4" w:space="4" w:color="FFFFFF"/>
            </w:pBdr>
            <w:shd w:val="clear" w:color="auto" w:fill="FFFFFF"/>
            <w:spacing w:line="360" w:lineRule="auto"/>
            <w:ind w:firstLine="851"/>
            <w:jc w:val="both"/>
            <w:rPr>
              <w:szCs w:val="24"/>
            </w:rPr>
          </w:pPr>
          <w:r w:rsidRPr="00F075E4">
            <w:rPr>
              <w:szCs w:val="24"/>
            </w:rPr>
            <w:t>Dėl teikiamų statinių techninės priežiūros ir sąmatų sudarymo paslaugų įstaigos nurodė, kad prioritetų tvarka sudarytas įstaigų sąrašas neužtikrina remonto darbų racionalaus organizavimo, todėl ne visose įstaigose remonto darbai gali būti atlikti laiku.</w:t>
          </w:r>
          <w:r>
            <w:rPr>
              <w:szCs w:val="24"/>
            </w:rPr>
            <w:t xml:space="preserve"> </w:t>
          </w:r>
        </w:p>
        <w:p w14:paraId="6541AD31" w14:textId="77777777" w:rsidR="00097925" w:rsidRPr="00F075E4" w:rsidRDefault="00097925" w:rsidP="00097925">
          <w:pPr>
            <w:pStyle w:val="prastasis1"/>
            <w:pBdr>
              <w:top w:val="double" w:sz="4" w:space="0" w:color="FFFFFF"/>
              <w:left w:val="double" w:sz="4" w:space="0" w:color="FFFFFF"/>
              <w:bottom w:val="double" w:sz="4" w:space="0" w:color="FFFFFF"/>
              <w:right w:val="double" w:sz="4" w:space="4" w:color="FFFFFF"/>
            </w:pBdr>
            <w:shd w:val="clear" w:color="auto" w:fill="FFFFFF"/>
            <w:spacing w:line="360" w:lineRule="auto"/>
            <w:ind w:firstLine="851"/>
            <w:jc w:val="both"/>
            <w:rPr>
              <w:rFonts w:eastAsia="Calibri"/>
              <w:szCs w:val="24"/>
            </w:rPr>
          </w:pPr>
          <w:r w:rsidRPr="00DF1082">
            <w:rPr>
              <w:szCs w:val="24"/>
            </w:rPr>
            <w:t>Elektros ir santechnikos darbai</w:t>
          </w:r>
          <w:r>
            <w:rPr>
              <w:szCs w:val="24"/>
            </w:rPr>
            <w:t xml:space="preserve"> </w:t>
          </w:r>
          <w:r w:rsidRPr="00DF1082">
            <w:rPr>
              <w:szCs w:val="24"/>
            </w:rPr>
            <w:t>pagal pateiktas paraiškas buvo atlikti laiku, pagal apraše nurodytus terminus</w:t>
          </w:r>
          <w:r>
            <w:rPr>
              <w:szCs w:val="24"/>
            </w:rPr>
            <w:t>.</w:t>
          </w:r>
        </w:p>
        <w:p w14:paraId="239E1A3A" w14:textId="77777777" w:rsidR="00097925" w:rsidRPr="00F075E4" w:rsidRDefault="00097925" w:rsidP="00097925">
          <w:pPr>
            <w:pStyle w:val="Sraopastraipa"/>
            <w:pBdr>
              <w:top w:val="double" w:sz="4" w:space="0" w:color="FFFFFF"/>
              <w:left w:val="double" w:sz="4" w:space="0" w:color="FFFFFF"/>
              <w:bottom w:val="double" w:sz="4" w:space="5" w:color="FFFFFF"/>
              <w:right w:val="double" w:sz="4" w:space="4" w:color="FFFFFF"/>
            </w:pBdr>
            <w:shd w:val="clear" w:color="auto" w:fill="FFFFFF"/>
            <w:spacing w:after="0" w:line="360" w:lineRule="auto"/>
            <w:ind w:left="0" w:firstLine="851"/>
            <w:jc w:val="both"/>
            <w:rPr>
              <w:rFonts w:ascii="Times New Roman" w:hAnsi="Times New Roman" w:cs="Times New Roman"/>
              <w:sz w:val="24"/>
              <w:szCs w:val="24"/>
              <w:bdr w:val="none" w:sz="0" w:space="0" w:color="auto" w:frame="1"/>
              <w:shd w:val="clear" w:color="auto" w:fill="FFFFFF"/>
            </w:rPr>
          </w:pPr>
          <w:r w:rsidRPr="00F075E4">
            <w:rPr>
              <w:rFonts w:ascii="Times New Roman" w:hAnsi="Times New Roman" w:cs="Times New Roman"/>
              <w:sz w:val="24"/>
              <w:szCs w:val="24"/>
              <w:bdr w:val="none" w:sz="0" w:space="0" w:color="auto" w:frame="1"/>
              <w:shd w:val="clear" w:color="auto" w:fill="FFFFFF"/>
            </w:rPr>
            <w:t xml:space="preserve">Įstaigos vertino ir bendrai Tarnybos teikiamas paslaugas. 29 įstaigos įvertino taip: </w:t>
          </w:r>
          <w:r w:rsidRPr="00F075E4">
            <w:rPr>
              <w:rFonts w:ascii="Times New Roman" w:hAnsi="Times New Roman" w:cs="Times New Roman"/>
              <w:sz w:val="24"/>
              <w:szCs w:val="24"/>
            </w:rPr>
            <w:t xml:space="preserve">labai gerai – 3 įstaigos (10,34 proc. apklaustų įstaigų), gerai – 20 (68,98 proc.), patenkinamai – 5 (17,24 proc.), 1 </w:t>
          </w:r>
          <w:r>
            <w:rPr>
              <w:rFonts w:ascii="Times New Roman" w:hAnsi="Times New Roman" w:cs="Times New Roman"/>
              <w:sz w:val="24"/>
              <w:szCs w:val="24"/>
            </w:rPr>
            <w:t xml:space="preserve">įstaiga </w:t>
          </w:r>
          <w:r w:rsidRPr="00F075E4">
            <w:rPr>
              <w:rFonts w:ascii="Times New Roman" w:hAnsi="Times New Roman" w:cs="Times New Roman"/>
              <w:sz w:val="24"/>
              <w:szCs w:val="24"/>
            </w:rPr>
            <w:t xml:space="preserve">(3,44 proc.) nepateikė vertinimo. </w:t>
          </w:r>
        </w:p>
        <w:p w14:paraId="0360EC5B" w14:textId="77777777" w:rsidR="00097925" w:rsidRPr="00F075E4" w:rsidRDefault="00097925" w:rsidP="00097925">
          <w:pPr>
            <w:pStyle w:val="prastasis1"/>
            <w:pBdr>
              <w:top w:val="double" w:sz="4" w:space="0" w:color="FFFFFF"/>
              <w:left w:val="double" w:sz="4" w:space="0" w:color="FFFFFF"/>
              <w:bottom w:val="double" w:sz="4" w:space="5" w:color="FFFFFF"/>
              <w:right w:val="double" w:sz="4" w:space="4" w:color="FFFFFF"/>
            </w:pBdr>
            <w:shd w:val="clear" w:color="auto" w:fill="FFFFFF"/>
            <w:tabs>
              <w:tab w:val="left" w:pos="851"/>
            </w:tabs>
            <w:spacing w:line="360" w:lineRule="auto"/>
            <w:jc w:val="both"/>
            <w:rPr>
              <w:szCs w:val="24"/>
            </w:rPr>
          </w:pPr>
          <w:r w:rsidRPr="00F075E4">
            <w:rPr>
              <w:szCs w:val="24"/>
            </w:rPr>
            <w:tab/>
            <w:t>Įstaigos ir Tarnyba pateikė pastebėjimus dėl dažniausiai pasitaikančių nesklandumų ir problemų, taip pat pasiūlymus, kaip pagerinti paslaugų kokybę. Dauguma patobulinimų susiję su aiškesne komunikacija tarp Tarnybos ir įstaigų vadovų, nuosekliu planavimu, pagalbos funkcijų stiprinimu bei glaudesniu bendradarbiavimu sprendžiant kylančius klausimus.</w:t>
          </w:r>
        </w:p>
        <w:p w14:paraId="385804E6" w14:textId="77777777" w:rsidR="00097925" w:rsidRPr="00F075E4" w:rsidRDefault="00097925" w:rsidP="00097925">
          <w:pPr>
            <w:spacing w:after="120" w:line="360" w:lineRule="auto"/>
            <w:ind w:firstLine="720"/>
            <w:jc w:val="both"/>
            <w:rPr>
              <w:rFonts w:ascii="Times New Roman" w:hAnsi="Times New Roman" w:cs="Times New Roman"/>
              <w:b/>
              <w:bCs/>
              <w:color w:val="2F5496" w:themeColor="accent1" w:themeShade="BF"/>
              <w:sz w:val="24"/>
              <w:szCs w:val="24"/>
            </w:rPr>
          </w:pPr>
          <w:bookmarkStart w:id="0" w:name="_Hlk214271112"/>
          <w:r w:rsidRPr="00F075E4">
            <w:rPr>
              <w:rFonts w:ascii="Times New Roman" w:hAnsi="Times New Roman" w:cs="Times New Roman"/>
              <w:b/>
              <w:bCs/>
              <w:color w:val="2F5496" w:themeColor="accent1" w:themeShade="BF"/>
              <w:sz w:val="24"/>
              <w:szCs w:val="24"/>
            </w:rPr>
            <w:t>Atliktas atitikties auditas ,,Tarnybinių ir netarnybinių automobilių naudojimo, teikiant socialines paslaugas Kaišiadorių socialinių paslaugų centre, vertinim</w:t>
          </w:r>
          <w:bookmarkEnd w:id="0"/>
          <w:r w:rsidRPr="00F075E4">
            <w:rPr>
              <w:rFonts w:ascii="Times New Roman" w:hAnsi="Times New Roman" w:cs="Times New Roman"/>
              <w:b/>
              <w:bCs/>
              <w:color w:val="2F5496" w:themeColor="accent1" w:themeShade="BF"/>
              <w:sz w:val="24"/>
              <w:szCs w:val="24"/>
            </w:rPr>
            <w:t>as“.</w:t>
          </w:r>
        </w:p>
        <w:p w14:paraId="23C0BAFB" w14:textId="77777777" w:rsidR="00097925" w:rsidRPr="00F075E4" w:rsidRDefault="00097925" w:rsidP="00097925">
          <w:pPr>
            <w:spacing w:after="0" w:line="360" w:lineRule="auto"/>
            <w:ind w:firstLine="720"/>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Audito metu buvo siekiama įvertinti:</w:t>
          </w:r>
        </w:p>
        <w:p w14:paraId="33D1F757" w14:textId="77777777" w:rsidR="00097925" w:rsidRPr="00F075E4" w:rsidRDefault="00097925" w:rsidP="00097925">
          <w:pPr>
            <w:pStyle w:val="Sraopastraipa"/>
            <w:widowControl w:val="0"/>
            <w:numPr>
              <w:ilvl w:val="0"/>
              <w:numId w:val="25"/>
            </w:numPr>
            <w:autoSpaceDN w:val="0"/>
            <w:spacing w:after="0" w:line="360" w:lineRule="auto"/>
            <w:jc w:val="both"/>
            <w:textAlignment w:val="baseline"/>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tarnybinių ir netarnybinių automobilių naudojimą;</w:t>
          </w:r>
        </w:p>
        <w:p w14:paraId="190A9B60" w14:textId="77777777" w:rsidR="00097925" w:rsidRPr="00F075E4" w:rsidRDefault="00097925" w:rsidP="00097925">
          <w:pPr>
            <w:pStyle w:val="prastasis1"/>
            <w:numPr>
              <w:ilvl w:val="0"/>
              <w:numId w:val="25"/>
            </w:numPr>
            <w:pBdr>
              <w:top w:val="double" w:sz="4" w:space="0" w:color="FFFFFF"/>
              <w:left w:val="double" w:sz="4" w:space="0" w:color="FFFFFF"/>
              <w:bottom w:val="double" w:sz="4" w:space="5" w:color="FFFFFF"/>
              <w:right w:val="double" w:sz="4" w:space="4" w:color="FFFFFF"/>
            </w:pBdr>
            <w:shd w:val="clear" w:color="auto" w:fill="FFFFFF"/>
            <w:spacing w:line="360" w:lineRule="auto"/>
            <w:jc w:val="both"/>
            <w:rPr>
              <w:szCs w:val="24"/>
            </w:rPr>
          </w:pPr>
          <w:r w:rsidRPr="00F075E4">
            <w:rPr>
              <w:color w:val="000000"/>
              <w:szCs w:val="24"/>
              <w:bdr w:val="none" w:sz="0" w:space="0" w:color="auto" w:frame="1"/>
              <w:shd w:val="clear" w:color="auto" w:fill="FFFFFF"/>
            </w:rPr>
            <w:t>transporto išlaidų panaudojimą ir vykdomą kontrolę.</w:t>
          </w:r>
        </w:p>
        <w:p w14:paraId="250D97F5" w14:textId="4E7C2450" w:rsidR="00097925" w:rsidRDefault="00097925" w:rsidP="00097925">
          <w:pPr>
            <w:pStyle w:val="Sraopastraipa"/>
            <w:spacing w:after="0" w:line="360" w:lineRule="auto"/>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Tarnybinių ir netarnybinių automobilių naudojimo vertinimo tikslas apėmė transporto</w:t>
          </w:r>
          <w:r>
            <w:rPr>
              <w:rFonts w:ascii="Times New Roman" w:hAnsi="Times New Roman" w:cs="Times New Roman"/>
              <w:color w:val="000000"/>
              <w:sz w:val="24"/>
              <w:szCs w:val="24"/>
              <w:bdr w:val="none" w:sz="0" w:space="0" w:color="auto" w:frame="1"/>
              <w:shd w:val="clear" w:color="auto" w:fill="FFFFFF"/>
            </w:rPr>
            <w:t xml:space="preserve"> priemo-</w:t>
          </w:r>
        </w:p>
        <w:p w14:paraId="1DEC28DE" w14:textId="7C6478CA" w:rsidR="00097925" w:rsidRPr="00F075E4" w:rsidRDefault="00097925" w:rsidP="00097925">
          <w:pPr>
            <w:spacing w:after="0" w:line="360" w:lineRule="auto"/>
            <w:jc w:val="both"/>
            <w:rPr>
              <w:rFonts w:ascii="Times New Roman" w:hAnsi="Times New Roman" w:cs="Times New Roman"/>
              <w:color w:val="000000"/>
              <w:sz w:val="24"/>
              <w:szCs w:val="24"/>
              <w:bdr w:val="none" w:sz="0" w:space="0" w:color="auto" w:frame="1"/>
              <w:shd w:val="clear" w:color="auto" w:fill="FFFFFF"/>
            </w:rPr>
          </w:pPr>
          <w:r w:rsidRPr="00097925">
            <w:rPr>
              <w:rFonts w:ascii="Times New Roman" w:hAnsi="Times New Roman" w:cs="Times New Roman"/>
              <w:color w:val="000000"/>
              <w:sz w:val="24"/>
              <w:szCs w:val="24"/>
              <w:bdr w:val="none" w:sz="0" w:space="0" w:color="auto" w:frame="1"/>
              <w:shd w:val="clear" w:color="auto" w:fill="FFFFFF"/>
            </w:rPr>
            <w:t>nių</w:t>
          </w:r>
          <w:r>
            <w:rPr>
              <w:rFonts w:ascii="Times New Roman" w:hAnsi="Times New Roman" w:cs="Times New Roman"/>
              <w:color w:val="000000"/>
              <w:sz w:val="24"/>
              <w:szCs w:val="24"/>
              <w:bdr w:val="none" w:sz="0" w:space="0" w:color="auto" w:frame="1"/>
              <w:shd w:val="clear" w:color="auto" w:fill="FFFFFF"/>
            </w:rPr>
            <w:t xml:space="preserve"> </w:t>
          </w:r>
          <w:r w:rsidRPr="00F075E4">
            <w:rPr>
              <w:rFonts w:ascii="Times New Roman" w:hAnsi="Times New Roman" w:cs="Times New Roman"/>
              <w:color w:val="000000"/>
              <w:sz w:val="24"/>
              <w:szCs w:val="24"/>
              <w:bdr w:val="none" w:sz="0" w:space="0" w:color="auto" w:frame="1"/>
              <w:shd w:val="clear" w:color="auto" w:fill="FFFFFF"/>
            </w:rPr>
            <w:t xml:space="preserve"> priskyrimo, reikiamos informacijos viešinimo, ridos, kuro normų limitų, automobilių laikymo bei sužymėjimo reglamentavimą.</w:t>
          </w:r>
        </w:p>
        <w:p w14:paraId="07E88B84" w14:textId="77777777" w:rsidR="00097925" w:rsidRPr="00F075E4" w:rsidRDefault="00097925" w:rsidP="00097925">
          <w:pPr>
            <w:spacing w:after="0" w:line="360" w:lineRule="auto"/>
            <w:ind w:firstLine="720"/>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Transporto priemonių išlaidų panaudojimas ir kontrolė apėmė tarnybinių automobilių ridos ir degalų apskaitos, pavėžėjimo paslaugų, bendrą transporto išlaidų apskaitos ir asignavimų panaudojimo vertinimą.</w:t>
          </w:r>
        </w:p>
        <w:p w14:paraId="7F3D09A3" w14:textId="77777777" w:rsidR="00097925" w:rsidRPr="00F075E4" w:rsidRDefault="00097925" w:rsidP="00097925">
          <w:pPr>
            <w:spacing w:after="0" w:line="360" w:lineRule="auto"/>
            <w:ind w:firstLine="709"/>
            <w:jc w:val="both"/>
            <w:rPr>
              <w:rFonts w:ascii="Times New Roman" w:hAnsi="Times New Roman" w:cs="Times New Roman"/>
              <w:color w:val="000000"/>
              <w:sz w:val="24"/>
              <w:szCs w:val="24"/>
              <w:bdr w:val="none" w:sz="0" w:space="0" w:color="auto" w:frame="1"/>
              <w:shd w:val="clear" w:color="auto" w:fill="FFFFFF"/>
            </w:rPr>
          </w:pPr>
          <w:r>
            <w:rPr>
              <w:rFonts w:ascii="Times New Roman" w:hAnsi="Times New Roman" w:cs="Times New Roman"/>
              <w:color w:val="000000"/>
              <w:sz w:val="24"/>
              <w:szCs w:val="24"/>
              <w:bdr w:val="none" w:sz="0" w:space="0" w:color="auto" w:frame="1"/>
              <w:shd w:val="clear" w:color="auto" w:fill="FFFFFF"/>
            </w:rPr>
            <w:t xml:space="preserve">Kaišiadorių socialinių paslaugų centro (toliau – </w:t>
          </w:r>
          <w:r w:rsidRPr="00F075E4">
            <w:rPr>
              <w:rFonts w:ascii="Times New Roman" w:hAnsi="Times New Roman" w:cs="Times New Roman"/>
              <w:color w:val="000000"/>
              <w:sz w:val="24"/>
              <w:szCs w:val="24"/>
              <w:bdr w:val="none" w:sz="0" w:space="0" w:color="auto" w:frame="1"/>
              <w:shd w:val="clear" w:color="auto" w:fill="FFFFFF"/>
            </w:rPr>
            <w:t>Centro</w:t>
          </w:r>
          <w:r>
            <w:rPr>
              <w:rFonts w:ascii="Times New Roman" w:hAnsi="Times New Roman" w:cs="Times New Roman"/>
              <w:color w:val="000000"/>
              <w:sz w:val="24"/>
              <w:szCs w:val="24"/>
              <w:bdr w:val="none" w:sz="0" w:space="0" w:color="auto" w:frame="1"/>
              <w:shd w:val="clear" w:color="auto" w:fill="FFFFFF"/>
            </w:rPr>
            <w:t>)</w:t>
          </w:r>
          <w:r w:rsidRPr="00F075E4">
            <w:rPr>
              <w:rFonts w:ascii="Times New Roman" w:hAnsi="Times New Roman" w:cs="Times New Roman"/>
              <w:color w:val="000000"/>
              <w:sz w:val="24"/>
              <w:szCs w:val="24"/>
              <w:bdr w:val="none" w:sz="0" w:space="0" w:color="auto" w:frame="1"/>
              <w:shd w:val="clear" w:color="auto" w:fill="FFFFFF"/>
            </w:rPr>
            <w:t xml:space="preserve"> apskaitoje buvo registruota 10 tarnybinių automobilių.</w:t>
          </w:r>
        </w:p>
        <w:p w14:paraId="63A7A561" w14:textId="77777777" w:rsidR="00097925" w:rsidRPr="00F075E4" w:rsidRDefault="00097925" w:rsidP="00097925">
          <w:pPr>
            <w:spacing w:after="0" w:line="360" w:lineRule="auto"/>
            <w:ind w:firstLine="709"/>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Nustatyta:</w:t>
          </w:r>
        </w:p>
        <w:p w14:paraId="31805B1F" w14:textId="77777777" w:rsidR="00097925" w:rsidRPr="00F075E4" w:rsidRDefault="00097925" w:rsidP="00097925">
          <w:pPr>
            <w:spacing w:after="0" w:line="360" w:lineRule="auto"/>
            <w:ind w:firstLine="709"/>
            <w:jc w:val="both"/>
            <w:rPr>
              <w:rFonts w:ascii="Times New Roman" w:hAnsi="Times New Roman" w:cs="Times New Roman"/>
              <w:sz w:val="24"/>
              <w:szCs w:val="24"/>
              <w:bdr w:val="none" w:sz="0" w:space="0" w:color="auto" w:frame="1"/>
              <w:shd w:val="clear" w:color="auto" w:fill="FFFFFF"/>
            </w:rPr>
          </w:pPr>
          <w:r w:rsidRPr="00F075E4">
            <w:rPr>
              <w:rFonts w:ascii="Times New Roman" w:hAnsi="Times New Roman" w:cs="Times New Roman"/>
              <w:sz w:val="24"/>
              <w:szCs w:val="24"/>
              <w:bdr w:val="none" w:sz="0" w:space="0" w:color="auto" w:frame="1"/>
              <w:shd w:val="clear" w:color="auto" w:fill="FFFFFF"/>
            </w:rPr>
            <w:t>1. Automobilių naudojimo kontrolė iki 2025 m. spalio mėn. buvo nepakankama – nebuvo užtikrinta, kad tarnybiniais automobiliais naudotųsi tik įgalioti darbuotojai.</w:t>
          </w:r>
        </w:p>
        <w:p w14:paraId="243488C8" w14:textId="77777777" w:rsidR="00097925" w:rsidRPr="00F075E4" w:rsidRDefault="00097925" w:rsidP="00097925">
          <w:pPr>
            <w:spacing w:after="0" w:line="360" w:lineRule="auto"/>
            <w:ind w:firstLine="720"/>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2. Nebuvo patvirtinti r</w:t>
          </w:r>
          <w:r>
            <w:rPr>
              <w:rFonts w:ascii="Times New Roman" w:hAnsi="Times New Roman" w:cs="Times New Roman"/>
              <w:color w:val="000000"/>
              <w:sz w:val="24"/>
              <w:szCs w:val="24"/>
              <w:bdr w:val="none" w:sz="0" w:space="0" w:color="auto" w:frame="1"/>
              <w:shd w:val="clear" w:color="auto" w:fill="FFFFFF"/>
            </w:rPr>
            <w:t>i</w:t>
          </w:r>
          <w:r w:rsidRPr="00F075E4">
            <w:rPr>
              <w:rFonts w:ascii="Times New Roman" w:hAnsi="Times New Roman" w:cs="Times New Roman"/>
              <w:color w:val="000000"/>
              <w:sz w:val="24"/>
              <w:szCs w:val="24"/>
              <w:bdr w:val="none" w:sz="0" w:space="0" w:color="auto" w:frame="1"/>
              <w:shd w:val="clear" w:color="auto" w:fill="FFFFFF"/>
            </w:rPr>
            <w:t>dos limitai. Nepatvirtinus ridos limitų, nėra užtikrinama tinkama transporto priemonių naudojimo kontrolė ir gali kilti neefektyvaus išteklių planavimo ir panaudojimo rizika.</w:t>
          </w:r>
        </w:p>
        <w:p w14:paraId="0E70364D" w14:textId="77777777" w:rsidR="00097925" w:rsidRPr="00F075E4" w:rsidRDefault="00097925" w:rsidP="00097925">
          <w:pPr>
            <w:tabs>
              <w:tab w:val="left" w:pos="709"/>
              <w:tab w:val="left" w:pos="1701"/>
            </w:tabs>
            <w:spacing w:after="0" w:line="360" w:lineRule="auto"/>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 xml:space="preserve"> </w:t>
          </w:r>
          <w:r w:rsidRPr="00F075E4">
            <w:rPr>
              <w:rFonts w:ascii="Times New Roman" w:hAnsi="Times New Roman" w:cs="Times New Roman"/>
              <w:color w:val="000000"/>
              <w:sz w:val="24"/>
              <w:szCs w:val="24"/>
              <w:bdr w:val="none" w:sz="0" w:space="0" w:color="auto" w:frame="1"/>
              <w:shd w:val="clear" w:color="auto" w:fill="FFFFFF"/>
            </w:rPr>
            <w:tab/>
            <w:t>3. Ant tarnybinių automobilių kelionės lapų pasirašydavo ūkvedys, tačiau ūkvedžio pareigybės aprašyme ar direktoriaus įsakyme ši pareiga jam nebuvo numatyta.</w:t>
          </w:r>
        </w:p>
        <w:p w14:paraId="01DFF30E" w14:textId="77777777" w:rsidR="00097925" w:rsidRPr="00F075E4" w:rsidRDefault="00097925" w:rsidP="00097925">
          <w:pPr>
            <w:spacing w:after="0" w:line="360" w:lineRule="auto"/>
            <w:ind w:firstLine="720"/>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4. Kelionės lapuose, kuriuos pildo socialines paslaugas teikiantys darbuotojai, žymas deda socialiniai, kiti darbuotojai, tačiau Centro direktoriaus įsakymu nebuvo paskirti asmenys, atsakingi už koordinatoriaus funkcijų vykdymą.</w:t>
          </w:r>
        </w:p>
        <w:p w14:paraId="077C13B7" w14:textId="77777777" w:rsidR="00097925" w:rsidRPr="00F075E4" w:rsidRDefault="00097925" w:rsidP="00097925">
          <w:pPr>
            <w:spacing w:after="0" w:line="360" w:lineRule="auto"/>
            <w:ind w:firstLine="709"/>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5. Iš 10 naudojamų tarnybinių automobilių kuro normas patvirtinančius dokumentus įstaiga pateikė 7 tarnybiniams automobiliams, o dėl 3 automobilių patvirtintos kuro normos nebuvo pateiktos.</w:t>
          </w:r>
        </w:p>
        <w:p w14:paraId="3E0D0CBA" w14:textId="77777777" w:rsidR="00097925" w:rsidRPr="00F075E4" w:rsidRDefault="00097925" w:rsidP="00097925">
          <w:pPr>
            <w:spacing w:after="0" w:line="360" w:lineRule="auto"/>
            <w:ind w:firstLine="709"/>
            <w:jc w:val="both"/>
            <w:rPr>
              <w:rFonts w:ascii="Times New Roman" w:hAnsi="Times New Roman" w:cs="Times New Roman"/>
              <w:sz w:val="24"/>
              <w:szCs w:val="24"/>
            </w:rPr>
          </w:pPr>
          <w:r w:rsidRPr="00F075E4">
            <w:rPr>
              <w:rFonts w:ascii="Times New Roman" w:hAnsi="Times New Roman" w:cs="Times New Roman"/>
              <w:color w:val="000000"/>
              <w:sz w:val="24"/>
              <w:szCs w:val="24"/>
              <w:bdr w:val="none" w:sz="0" w:space="0" w:color="auto" w:frame="1"/>
              <w:shd w:val="clear" w:color="auto" w:fill="FFFFFF"/>
            </w:rPr>
            <w:t xml:space="preserve">6. </w:t>
          </w:r>
          <w:r w:rsidRPr="00F075E4">
            <w:rPr>
              <w:rFonts w:ascii="Times New Roman" w:hAnsi="Times New Roman" w:cs="Times New Roman"/>
              <w:sz w:val="24"/>
              <w:szCs w:val="24"/>
              <w:bdr w:val="none" w:sz="0" w:space="0" w:color="auto" w:frame="1"/>
              <w:shd w:val="clear" w:color="auto" w:fill="FFFFFF"/>
            </w:rPr>
            <w:t xml:space="preserve">Kelionės lapai </w:t>
          </w:r>
          <w:r w:rsidRPr="00F075E4">
            <w:rPr>
              <w:rFonts w:ascii="Times New Roman" w:hAnsi="Times New Roman" w:cs="Times New Roman"/>
              <w:sz w:val="24"/>
              <w:szCs w:val="24"/>
            </w:rPr>
            <w:t>nebuvo registruojami kelionės lapų išdavimo žurnale, nors tai yra privaloma.</w:t>
          </w:r>
        </w:p>
        <w:p w14:paraId="15AE23B7" w14:textId="77777777" w:rsidR="00097925" w:rsidRPr="00F075E4" w:rsidRDefault="00097925" w:rsidP="00097925">
          <w:pPr>
            <w:spacing w:after="0" w:line="360" w:lineRule="auto"/>
            <w:ind w:firstLine="709"/>
            <w:jc w:val="both"/>
            <w:rPr>
              <w:rFonts w:ascii="Times New Roman" w:hAnsi="Times New Roman" w:cs="Times New Roman"/>
              <w:sz w:val="24"/>
              <w:szCs w:val="24"/>
            </w:rPr>
          </w:pPr>
          <w:r w:rsidRPr="00F075E4">
            <w:rPr>
              <w:rFonts w:ascii="Times New Roman" w:hAnsi="Times New Roman" w:cs="Times New Roman"/>
              <w:sz w:val="24"/>
              <w:szCs w:val="24"/>
            </w:rPr>
            <w:t>7. Kelionės lapai buvo pildomi ne visai tiksliai ir neatitiko kelionės lapų pildymo tvarkos: dalis įrašų neįskaitomi, maršrutai fiksuojami nepilnai arba netiksliai, naudojami neaiškūs trumpiniai, o pateikiamos informacijos dažnai nepakako tiksliai nustatyti nuvažiuotų kilometrų skaičių Patikrinus 234 kelionės lapus nustat</w:t>
          </w:r>
          <w:r>
            <w:rPr>
              <w:rFonts w:ascii="Times New Roman" w:hAnsi="Times New Roman" w:cs="Times New Roman"/>
              <w:sz w:val="24"/>
              <w:szCs w:val="24"/>
            </w:rPr>
            <w:t>yta</w:t>
          </w:r>
          <w:r w:rsidRPr="00F075E4">
            <w:rPr>
              <w:rFonts w:ascii="Times New Roman" w:hAnsi="Times New Roman" w:cs="Times New Roman"/>
              <w:sz w:val="24"/>
              <w:szCs w:val="24"/>
            </w:rPr>
            <w:t>, ka</w:t>
          </w:r>
          <w:r>
            <w:rPr>
              <w:rFonts w:ascii="Times New Roman" w:hAnsi="Times New Roman" w:cs="Times New Roman"/>
              <w:sz w:val="24"/>
              <w:szCs w:val="24"/>
            </w:rPr>
            <w:t>d</w:t>
          </w:r>
          <w:r w:rsidRPr="00F075E4">
            <w:rPr>
              <w:rFonts w:ascii="Times New Roman" w:hAnsi="Times New Roman" w:cs="Times New Roman"/>
              <w:sz w:val="24"/>
              <w:szCs w:val="24"/>
            </w:rPr>
            <w:t xml:space="preserve"> 246 įrašu</w:t>
          </w:r>
          <w:r>
            <w:rPr>
              <w:rFonts w:ascii="Times New Roman" w:hAnsi="Times New Roman" w:cs="Times New Roman"/>
              <w:sz w:val="24"/>
              <w:szCs w:val="24"/>
            </w:rPr>
            <w:t>ose</w:t>
          </w:r>
          <w:r w:rsidRPr="00F075E4">
            <w:rPr>
              <w:rFonts w:ascii="Times New Roman" w:hAnsi="Times New Roman" w:cs="Times New Roman"/>
              <w:sz w:val="24"/>
              <w:szCs w:val="24"/>
            </w:rPr>
            <w:t xml:space="preserve"> nurodytas didesnis nuvažiuotų kilometrų skaičius, nei būtų pagal nuvažiuotą maršrutą.</w:t>
          </w:r>
        </w:p>
        <w:p w14:paraId="549CDA1A" w14:textId="77777777" w:rsidR="00097925" w:rsidRPr="00F075E4" w:rsidRDefault="00097925" w:rsidP="00097925">
          <w:pPr>
            <w:spacing w:after="0" w:line="360" w:lineRule="auto"/>
            <w:ind w:firstLine="709"/>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sz w:val="24"/>
              <w:szCs w:val="24"/>
            </w:rPr>
            <w:t xml:space="preserve">8. Buvo pateikti </w:t>
          </w:r>
          <w:r w:rsidRPr="00F075E4">
            <w:rPr>
              <w:rFonts w:ascii="Times New Roman" w:hAnsi="Times New Roman" w:cs="Times New Roman"/>
              <w:sz w:val="24"/>
              <w:szCs w:val="24"/>
              <w:bdr w:val="none" w:sz="0" w:space="0" w:color="auto" w:frame="1"/>
              <w:shd w:val="clear" w:color="auto" w:fill="FFFFFF"/>
            </w:rPr>
            <w:t>ne visų darbuotojų darbo laiko grafikų dokumentai.</w:t>
          </w:r>
        </w:p>
        <w:p w14:paraId="2068013F" w14:textId="77777777" w:rsidR="00097925" w:rsidRPr="00F075E4" w:rsidRDefault="00097925" w:rsidP="00097925">
          <w:pPr>
            <w:spacing w:after="0" w:line="360" w:lineRule="auto"/>
            <w:ind w:firstLine="720"/>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sz w:val="24"/>
              <w:szCs w:val="24"/>
            </w:rPr>
            <w:t xml:space="preserve">9. </w:t>
          </w:r>
          <w:r w:rsidRPr="00F075E4">
            <w:rPr>
              <w:rFonts w:ascii="Times New Roman" w:hAnsi="Times New Roman" w:cs="Times New Roman"/>
              <w:color w:val="000000"/>
              <w:sz w:val="24"/>
              <w:szCs w:val="24"/>
              <w:bdr w:val="none" w:sz="0" w:space="0" w:color="auto" w:frame="1"/>
              <w:shd w:val="clear" w:color="auto" w:fill="FFFFFF"/>
            </w:rPr>
            <w:t>2025 m. sausio 31 d.</w:t>
          </w:r>
          <w:r>
            <w:rPr>
              <w:rFonts w:ascii="Times New Roman" w:hAnsi="Times New Roman" w:cs="Times New Roman"/>
              <w:color w:val="000000"/>
              <w:sz w:val="24"/>
              <w:szCs w:val="24"/>
              <w:bdr w:val="none" w:sz="0" w:space="0" w:color="auto" w:frame="1"/>
              <w:shd w:val="clear" w:color="auto" w:fill="FFFFFF"/>
            </w:rPr>
            <w:t xml:space="preserve"> darbo funkcijoms vykdyti</w:t>
          </w:r>
          <w:r w:rsidRPr="00F075E4">
            <w:rPr>
              <w:rFonts w:ascii="Times New Roman" w:hAnsi="Times New Roman" w:cs="Times New Roman"/>
              <w:color w:val="000000"/>
              <w:sz w:val="24"/>
              <w:szCs w:val="24"/>
              <w:bdr w:val="none" w:sz="0" w:space="0" w:color="auto" w:frame="1"/>
              <w:shd w:val="clear" w:color="auto" w:fill="FFFFFF"/>
            </w:rPr>
            <w:t xml:space="preserve"> netarnybiniu transportu</w:t>
          </w:r>
          <w:r>
            <w:rPr>
              <w:rFonts w:ascii="Times New Roman" w:hAnsi="Times New Roman" w:cs="Times New Roman"/>
              <w:color w:val="000000"/>
              <w:sz w:val="24"/>
              <w:szCs w:val="24"/>
              <w:bdr w:val="none" w:sz="0" w:space="0" w:color="auto" w:frame="1"/>
              <w:shd w:val="clear" w:color="auto" w:fill="FFFFFF"/>
            </w:rPr>
            <w:t xml:space="preserve">, </w:t>
          </w:r>
          <w:r w:rsidRPr="00F075E4">
            <w:rPr>
              <w:rFonts w:ascii="Times New Roman" w:hAnsi="Times New Roman" w:cs="Times New Roman"/>
              <w:color w:val="000000"/>
              <w:sz w:val="24"/>
              <w:szCs w:val="24"/>
              <w:bdr w:val="none" w:sz="0" w:space="0" w:color="auto" w:frame="1"/>
              <w:shd w:val="clear" w:color="auto" w:fill="FFFFFF"/>
            </w:rPr>
            <w:t>už kurio naudojimą kompensuojamos degalų įsigijimo ir amortizacijos išlaidos, naudojosi 81 darbuotojas, o 2025 m. rugsėjo 30 d. – 89 darbuotojai.</w:t>
          </w:r>
        </w:p>
        <w:p w14:paraId="510493A5" w14:textId="77777777" w:rsidR="00097925" w:rsidRPr="00F075E4" w:rsidRDefault="00097925" w:rsidP="00097925">
          <w:pPr>
            <w:spacing w:after="0" w:line="360" w:lineRule="auto"/>
            <w:ind w:left="720"/>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Nebuvo galimybės įsitikinti, ar atstumai, naudojant  netarnybinius  automobilius teikiant sociali-</w:t>
          </w:r>
        </w:p>
        <w:p w14:paraId="37A0FEE7" w14:textId="77777777" w:rsidR="00097925" w:rsidRPr="00F075E4" w:rsidRDefault="00097925" w:rsidP="00097925">
          <w:pPr>
            <w:spacing w:after="0" w:line="360" w:lineRule="auto"/>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nes paslaugas, kelionės lapuose nurodyti teisingai, kadangi  atstumai tiek nuo namų iki darbo vietos, tiek iki klientų nebuvo niekur nustatyti. Nebuvo užtikrintas kelionės lapuose nurodomų atstumų pagrįstumas ir galimybė patikrinti duomenis.</w:t>
          </w:r>
        </w:p>
        <w:p w14:paraId="10B7DBE5" w14:textId="16B9833E" w:rsidR="00097925" w:rsidRPr="00006B99" w:rsidRDefault="00097925" w:rsidP="00006B99">
          <w:pPr>
            <w:tabs>
              <w:tab w:val="left" w:pos="851"/>
            </w:tabs>
            <w:spacing w:after="120" w:line="360" w:lineRule="auto"/>
            <w:jc w:val="both"/>
            <w:rPr>
              <w:rFonts w:ascii="Times New Roman" w:hAnsi="Times New Roman" w:cs="Times New Roman"/>
              <w:color w:val="000000"/>
              <w:sz w:val="24"/>
              <w:szCs w:val="24"/>
              <w:bdr w:val="none" w:sz="0" w:space="0" w:color="auto" w:frame="1"/>
              <w:shd w:val="clear" w:color="auto" w:fill="FFFFFF"/>
            </w:rPr>
          </w:pPr>
          <w:r w:rsidRPr="00F075E4">
            <w:rPr>
              <w:rFonts w:ascii="Times New Roman" w:hAnsi="Times New Roman" w:cs="Times New Roman"/>
              <w:color w:val="000000"/>
              <w:sz w:val="24"/>
              <w:szCs w:val="24"/>
              <w:bdr w:val="none" w:sz="0" w:space="0" w:color="auto" w:frame="1"/>
              <w:shd w:val="clear" w:color="auto" w:fill="FFFFFF"/>
            </w:rPr>
            <w:tab/>
            <w:t>10. Centre nustatytas ir taikomas amortizacijos išlaidų kompensavimo dydis (tai sudarė 46,3 proc.) viršijo Lietuvos Respublikos Vyriausybės nutarimu rekomenduojamą normą (30 proc.), todėl įstaiga kompensavo  didesnes išlaidas, nei rekomenduoja teisės aktai</w:t>
          </w:r>
          <w:r w:rsidRPr="00F075E4">
            <w:rPr>
              <w:rFonts w:ascii="Times New Roman" w:hAnsi="Times New Roman" w:cs="Times New Roman"/>
              <w:i/>
              <w:iCs/>
              <w:color w:val="000000"/>
              <w:sz w:val="24"/>
              <w:szCs w:val="24"/>
              <w:bdr w:val="none" w:sz="0" w:space="0" w:color="auto" w:frame="1"/>
              <w:shd w:val="clear" w:color="auto" w:fill="FFFFFF"/>
            </w:rPr>
            <w:t>.</w:t>
          </w:r>
        </w:p>
        <w:p w14:paraId="787B9CA8" w14:textId="77777777" w:rsidR="00097925" w:rsidRPr="00F075E4" w:rsidRDefault="00097925" w:rsidP="00097925">
          <w:pPr>
            <w:spacing w:after="120" w:line="360" w:lineRule="auto"/>
            <w:ind w:firstLine="709"/>
            <w:jc w:val="both"/>
            <w:rPr>
              <w:rFonts w:ascii="Times New Roman" w:hAnsi="Times New Roman" w:cs="Times New Roman"/>
              <w:b/>
              <w:bCs/>
              <w:color w:val="2F5496" w:themeColor="accent1" w:themeShade="BF"/>
              <w:sz w:val="24"/>
              <w:szCs w:val="24"/>
            </w:rPr>
          </w:pPr>
          <w:r w:rsidRPr="00F075E4">
            <w:rPr>
              <w:rFonts w:ascii="Times New Roman" w:hAnsi="Times New Roman" w:cs="Times New Roman"/>
              <w:b/>
              <w:bCs/>
              <w:color w:val="2F5496" w:themeColor="accent1" w:themeShade="BF"/>
              <w:sz w:val="24"/>
              <w:szCs w:val="24"/>
            </w:rPr>
            <w:t>Pradėtas atitikties auditas ,,Kaišiadorių rajono savivaldybės infrastruktūros plėtros rėmimo programos lėšų panaudojimo 2025 metais vertinimas“.</w:t>
          </w:r>
        </w:p>
        <w:p w14:paraId="3935C946" w14:textId="77777777" w:rsidR="00097925" w:rsidRPr="00F075E4" w:rsidRDefault="00097925" w:rsidP="00097925">
          <w:pPr>
            <w:spacing w:after="0" w:line="360" w:lineRule="auto"/>
            <w:ind w:firstLine="709"/>
            <w:jc w:val="both"/>
            <w:rPr>
              <w:rFonts w:ascii="Times New Roman" w:hAnsi="Times New Roman" w:cs="Times New Roman"/>
              <w:bCs/>
              <w:sz w:val="24"/>
              <w:szCs w:val="24"/>
            </w:rPr>
          </w:pPr>
          <w:r w:rsidRPr="00F075E4">
            <w:rPr>
              <w:rFonts w:ascii="Times New Roman" w:hAnsi="Times New Roman" w:cs="Times New Roman"/>
              <w:sz w:val="24"/>
              <w:szCs w:val="24"/>
            </w:rPr>
            <w:t>Į</w:t>
          </w:r>
          <w:r w:rsidRPr="00F075E4">
            <w:rPr>
              <w:rFonts w:ascii="Times New Roman" w:hAnsi="Times New Roman" w:cs="Times New Roman"/>
              <w:bCs/>
              <w:sz w:val="24"/>
              <w:szCs w:val="24"/>
            </w:rPr>
            <w:t>gyvendinant Lietuvos Respublikos savivaldybių infrastruktūros plėtros įstatymo nuostatas teikiama išvada dėl Kaišiadorių rajono savivaldybės infrastruktūros plėtros rėmimo programos lėšų panaudojimo. Savivaldybės infrastruktūros plėtros organizatorius patvirtintą programos ir jos administravimo lėšų panaudojimo ataskaitą pateikia tikrinti Kontrolės ir audito tarnybai.</w:t>
          </w:r>
        </w:p>
        <w:p w14:paraId="5F77602A" w14:textId="77777777" w:rsidR="00097925" w:rsidRPr="00F075E4" w:rsidRDefault="00097925" w:rsidP="00097925">
          <w:pPr>
            <w:spacing w:after="0" w:line="360" w:lineRule="auto"/>
            <w:ind w:firstLine="709"/>
            <w:jc w:val="both"/>
            <w:rPr>
              <w:rFonts w:ascii="Times New Roman" w:hAnsi="Times New Roman" w:cs="Times New Roman"/>
              <w:bCs/>
              <w:sz w:val="24"/>
              <w:szCs w:val="24"/>
            </w:rPr>
          </w:pPr>
          <w:r w:rsidRPr="00F075E4">
            <w:rPr>
              <w:rFonts w:ascii="Times New Roman" w:hAnsi="Times New Roman" w:cs="Times New Roman"/>
              <w:bCs/>
              <w:sz w:val="24"/>
              <w:szCs w:val="24"/>
            </w:rPr>
            <w:t xml:space="preserve">Kiekvienais metais atliekamas vertinimas dėl lėšų panaudojimo atitikties priemonių planui ir programos lėšų panaudojimo planui. </w:t>
          </w:r>
        </w:p>
        <w:p w14:paraId="01B10E04" w14:textId="77777777" w:rsidR="00097925" w:rsidRPr="00F075E4" w:rsidRDefault="00097925" w:rsidP="00097925">
          <w:pPr>
            <w:spacing w:after="0" w:line="360" w:lineRule="auto"/>
            <w:ind w:firstLine="709"/>
            <w:jc w:val="both"/>
            <w:rPr>
              <w:rFonts w:ascii="Times New Roman" w:hAnsi="Times New Roman" w:cs="Times New Roman"/>
              <w:sz w:val="24"/>
              <w:szCs w:val="24"/>
            </w:rPr>
          </w:pPr>
        </w:p>
        <w:p w14:paraId="0073725E" w14:textId="77777777" w:rsidR="00097925" w:rsidRPr="00F075E4" w:rsidRDefault="00097925" w:rsidP="00097925">
          <w:pPr>
            <w:spacing w:after="120" w:line="360" w:lineRule="auto"/>
            <w:ind w:firstLine="709"/>
            <w:jc w:val="both"/>
            <w:rPr>
              <w:rFonts w:ascii="Times New Roman" w:hAnsi="Times New Roman" w:cs="Times New Roman"/>
              <w:b/>
              <w:bCs/>
              <w:color w:val="2F5496" w:themeColor="accent1" w:themeShade="BF"/>
              <w:sz w:val="24"/>
              <w:szCs w:val="24"/>
            </w:rPr>
          </w:pPr>
          <w:r w:rsidRPr="00F075E4">
            <w:rPr>
              <w:rFonts w:ascii="Times New Roman" w:hAnsi="Times New Roman" w:cs="Times New Roman"/>
              <w:b/>
              <w:bCs/>
              <w:color w:val="2F5496" w:themeColor="accent1" w:themeShade="BF"/>
              <w:sz w:val="24"/>
              <w:szCs w:val="24"/>
            </w:rPr>
            <w:t>Pateikta išvada dėl viešojo ir privataus sektorių partnerystės projektų įgyvendinimo tikslingumo ir pritarimo galutinėms viešojo ir privataus sektorių partnerystės sutarties sąlygoms.</w:t>
          </w:r>
        </w:p>
        <w:p w14:paraId="67F73B7E" w14:textId="77777777" w:rsidR="00097925" w:rsidRPr="00F075E4" w:rsidRDefault="00097925" w:rsidP="00097925">
          <w:pPr>
            <w:spacing w:after="0" w:line="360" w:lineRule="auto"/>
            <w:ind w:firstLine="709"/>
            <w:jc w:val="both"/>
            <w:rPr>
              <w:rFonts w:ascii="Times New Roman" w:hAnsi="Times New Roman" w:cs="Times New Roman"/>
              <w:bCs/>
              <w:sz w:val="24"/>
              <w:szCs w:val="24"/>
            </w:rPr>
          </w:pPr>
          <w:r w:rsidRPr="00F075E4">
            <w:rPr>
              <w:rFonts w:ascii="Times New Roman" w:hAnsi="Times New Roman" w:cs="Times New Roman"/>
              <w:bCs/>
              <w:sz w:val="24"/>
              <w:szCs w:val="24"/>
            </w:rPr>
            <w:t xml:space="preserve">Galutinės viešojo ir privataus sektorių partnerystės būdu įgyvendinamo projekto „Kaišiadorių rajono Savivaldybės teritorijoje esančių gatvių infrastruktūros modernizavimas“ sutarties sąlygos neatitiko </w:t>
          </w:r>
          <w:r>
            <w:rPr>
              <w:rFonts w:ascii="Times New Roman" w:hAnsi="Times New Roman" w:cs="Times New Roman"/>
              <w:bCs/>
              <w:sz w:val="24"/>
              <w:szCs w:val="24"/>
            </w:rPr>
            <w:t>S</w:t>
          </w:r>
          <w:r w:rsidRPr="00F075E4">
            <w:rPr>
              <w:rFonts w:ascii="Times New Roman" w:hAnsi="Times New Roman" w:cs="Times New Roman"/>
              <w:bCs/>
              <w:sz w:val="24"/>
              <w:szCs w:val="24"/>
            </w:rPr>
            <w:t xml:space="preserve">avivaldybės tarybos sprendime dėl projekto įgyvendinimo tikslingumo nustatytų sąlygų. Tokiu atveju Kontrolės ir audito tarnyba turėjo pateikti išvadą, kuri buvo būtina, siekiant priimti </w:t>
          </w:r>
          <w:r>
            <w:rPr>
              <w:rFonts w:ascii="Times New Roman" w:hAnsi="Times New Roman" w:cs="Times New Roman"/>
              <w:bCs/>
              <w:sz w:val="24"/>
              <w:szCs w:val="24"/>
            </w:rPr>
            <w:t>S</w:t>
          </w:r>
          <w:r w:rsidRPr="00F075E4">
            <w:rPr>
              <w:rFonts w:ascii="Times New Roman" w:hAnsi="Times New Roman" w:cs="Times New Roman"/>
              <w:bCs/>
              <w:sz w:val="24"/>
              <w:szCs w:val="24"/>
            </w:rPr>
            <w:t>avivaldybės tarybos sprendimą dėl pritarimo galutinėms sutarties sąlygoms.</w:t>
          </w:r>
        </w:p>
        <w:p w14:paraId="12B23C38" w14:textId="77777777" w:rsidR="00097925" w:rsidRPr="001F552B" w:rsidRDefault="00097925" w:rsidP="00097925">
          <w:pPr>
            <w:spacing w:after="120" w:line="360" w:lineRule="auto"/>
            <w:ind w:firstLine="709"/>
            <w:jc w:val="both"/>
            <w:rPr>
              <w:rFonts w:ascii="Times New Roman" w:hAnsi="Times New Roman" w:cs="Times New Roman"/>
              <w:sz w:val="24"/>
              <w:szCs w:val="24"/>
            </w:rPr>
          </w:pPr>
          <w:r w:rsidRPr="00F075E4">
            <w:rPr>
              <w:rFonts w:ascii="Times New Roman" w:hAnsi="Times New Roman" w:cs="Times New Roman"/>
              <w:sz w:val="24"/>
              <w:szCs w:val="24"/>
            </w:rPr>
            <w:t>Galutinės sutarties sąlygos buvo išnagrinėtos ir pateikta išvada Savivaldybės tarybai.</w:t>
          </w:r>
        </w:p>
        <w:p w14:paraId="5ABCE2D8" w14:textId="77777777" w:rsidR="00097925" w:rsidRPr="00F075E4" w:rsidRDefault="00097925" w:rsidP="00097925">
          <w:pPr>
            <w:spacing w:after="120" w:line="360" w:lineRule="auto"/>
            <w:ind w:firstLine="709"/>
            <w:jc w:val="both"/>
            <w:rPr>
              <w:rFonts w:ascii="Times New Roman" w:hAnsi="Times New Roman" w:cs="Times New Roman"/>
              <w:b/>
              <w:bCs/>
              <w:color w:val="2F5496" w:themeColor="accent1" w:themeShade="BF"/>
              <w:sz w:val="24"/>
              <w:szCs w:val="24"/>
              <w:lang w:eastAsia="lt-LT"/>
            </w:rPr>
          </w:pPr>
          <w:r w:rsidRPr="00F075E4">
            <w:rPr>
              <w:rFonts w:ascii="Times New Roman" w:hAnsi="Times New Roman" w:cs="Times New Roman"/>
              <w:b/>
              <w:bCs/>
              <w:color w:val="2F5496" w:themeColor="accent1" w:themeShade="BF"/>
              <w:sz w:val="24"/>
              <w:szCs w:val="24"/>
            </w:rPr>
            <w:t xml:space="preserve">Pateiktos 2 išvados dėl </w:t>
          </w:r>
          <w:r w:rsidRPr="00F075E4">
            <w:rPr>
              <w:rFonts w:ascii="Times New Roman" w:hAnsi="Times New Roman" w:cs="Times New Roman"/>
              <w:b/>
              <w:bCs/>
              <w:color w:val="2F5496" w:themeColor="accent1" w:themeShade="BF"/>
              <w:sz w:val="24"/>
              <w:szCs w:val="24"/>
              <w:lang w:eastAsia="lt-LT"/>
            </w:rPr>
            <w:t>galimybės savivaldybei prisiimti ilgalaikius finansinius įsipareigojimus.</w:t>
          </w:r>
        </w:p>
        <w:p w14:paraId="1B5762A5" w14:textId="77777777" w:rsidR="00097925" w:rsidRPr="00F075E4" w:rsidRDefault="00097925" w:rsidP="00097925">
          <w:pPr>
            <w:spacing w:after="0" w:line="360" w:lineRule="auto"/>
            <w:ind w:firstLine="709"/>
            <w:jc w:val="both"/>
            <w:rPr>
              <w:rFonts w:ascii="Times New Roman" w:hAnsi="Times New Roman" w:cs="Times New Roman"/>
              <w:sz w:val="24"/>
              <w:szCs w:val="24"/>
              <w:lang w:eastAsia="lt-LT"/>
            </w:rPr>
          </w:pPr>
          <w:r w:rsidRPr="00F075E4">
            <w:rPr>
              <w:rFonts w:ascii="Times New Roman" w:hAnsi="Times New Roman" w:cs="Times New Roman"/>
              <w:b/>
              <w:bCs/>
              <w:color w:val="2F5496" w:themeColor="accent1" w:themeShade="BF"/>
              <w:sz w:val="24"/>
              <w:szCs w:val="24"/>
              <w:lang w:eastAsia="lt-LT"/>
            </w:rPr>
            <w:t xml:space="preserve"> </w:t>
          </w:r>
          <w:r w:rsidRPr="00F075E4">
            <w:rPr>
              <w:rFonts w:ascii="Times New Roman" w:hAnsi="Times New Roman" w:cs="Times New Roman"/>
              <w:sz w:val="24"/>
              <w:szCs w:val="24"/>
              <w:lang w:eastAsia="lt-LT"/>
            </w:rPr>
            <w:t>Parengėme ir pateikėme Kaišiadorių rajono savivaldybės tarybai:</w:t>
          </w:r>
        </w:p>
        <w:p w14:paraId="00266DAC" w14:textId="77777777" w:rsidR="00006B99" w:rsidRDefault="00097925" w:rsidP="00097925">
          <w:pPr>
            <w:pStyle w:val="Sraopastraipa"/>
            <w:numPr>
              <w:ilvl w:val="0"/>
              <w:numId w:val="26"/>
            </w:numPr>
            <w:tabs>
              <w:tab w:val="left" w:pos="851"/>
            </w:tabs>
            <w:spacing w:after="0" w:line="360" w:lineRule="auto"/>
            <w:ind w:left="1066" w:hanging="357"/>
            <w:jc w:val="both"/>
            <w:rPr>
              <w:rFonts w:ascii="Times New Roman" w:hAnsi="Times New Roman" w:cs="Times New Roman"/>
              <w:sz w:val="24"/>
              <w:szCs w:val="24"/>
            </w:rPr>
          </w:pPr>
          <w:r>
            <w:rPr>
              <w:rFonts w:ascii="Times New Roman" w:hAnsi="Times New Roman" w:cs="Times New Roman"/>
              <w:sz w:val="24"/>
              <w:szCs w:val="24"/>
            </w:rPr>
            <w:t>i</w:t>
          </w:r>
          <w:r w:rsidRPr="00F075E4">
            <w:rPr>
              <w:rFonts w:ascii="Times New Roman" w:hAnsi="Times New Roman" w:cs="Times New Roman"/>
              <w:sz w:val="24"/>
              <w:szCs w:val="24"/>
            </w:rPr>
            <w:t>švadą dėl Kaišiadorių rajono  savivaldybės galimybės prisiimti ilgalaikius skolinius</w:t>
          </w:r>
        </w:p>
        <w:p w14:paraId="210FAC11" w14:textId="4B89BD5F" w:rsidR="00097925" w:rsidRPr="00F075E4" w:rsidRDefault="00097925" w:rsidP="00097925">
          <w:pPr>
            <w:tabs>
              <w:tab w:val="left" w:pos="851"/>
            </w:tabs>
            <w:spacing w:after="0" w:line="360" w:lineRule="auto"/>
            <w:jc w:val="both"/>
            <w:rPr>
              <w:rFonts w:ascii="Times New Roman" w:hAnsi="Times New Roman" w:cs="Times New Roman"/>
              <w:sz w:val="24"/>
              <w:szCs w:val="24"/>
            </w:rPr>
          </w:pPr>
          <w:r w:rsidRPr="00006B99">
            <w:rPr>
              <w:rFonts w:ascii="Times New Roman" w:hAnsi="Times New Roman" w:cs="Times New Roman"/>
              <w:sz w:val="24"/>
              <w:szCs w:val="24"/>
            </w:rPr>
            <w:t>įsiparei</w:t>
          </w:r>
          <w:r w:rsidRPr="00F075E4">
            <w:rPr>
              <w:rFonts w:ascii="Times New Roman" w:hAnsi="Times New Roman" w:cs="Times New Roman"/>
              <w:sz w:val="24"/>
              <w:szCs w:val="24"/>
            </w:rPr>
            <w:t>gojimus – 2697,4 tūkst. Eur 6 investiciniams projektams finansuoti</w:t>
          </w:r>
          <w:r>
            <w:rPr>
              <w:rFonts w:ascii="Times New Roman" w:hAnsi="Times New Roman" w:cs="Times New Roman"/>
              <w:sz w:val="24"/>
              <w:szCs w:val="24"/>
            </w:rPr>
            <w:t>;</w:t>
          </w:r>
        </w:p>
        <w:p w14:paraId="7CE94598" w14:textId="7C18934D" w:rsidR="00006B99" w:rsidRDefault="00097925" w:rsidP="00097925">
          <w:pPr>
            <w:pStyle w:val="Sraopastraipa"/>
            <w:numPr>
              <w:ilvl w:val="0"/>
              <w:numId w:val="26"/>
            </w:numPr>
            <w:tabs>
              <w:tab w:val="left" w:pos="851"/>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w:t>
          </w:r>
          <w:r w:rsidRPr="001F552B">
            <w:rPr>
              <w:rFonts w:ascii="Times New Roman" w:hAnsi="Times New Roman" w:cs="Times New Roman"/>
              <w:sz w:val="24"/>
              <w:szCs w:val="24"/>
            </w:rPr>
            <w:t>švadą dėl Kaišiadorių rajono savivaldybės galimybės prisiimti ilgalaikius skolinius</w:t>
          </w:r>
          <w:r w:rsidR="00006B99">
            <w:rPr>
              <w:rFonts w:ascii="Times New Roman" w:hAnsi="Times New Roman" w:cs="Times New Roman"/>
              <w:sz w:val="24"/>
              <w:szCs w:val="24"/>
            </w:rPr>
            <w:t xml:space="preserve">  įsipa-</w:t>
          </w:r>
        </w:p>
        <w:p w14:paraId="1313C7A4" w14:textId="755FED1E" w:rsidR="00097925" w:rsidRPr="001F552B" w:rsidRDefault="00097925" w:rsidP="00006B99">
          <w:pPr>
            <w:tabs>
              <w:tab w:val="left" w:pos="851"/>
            </w:tabs>
            <w:spacing w:after="0" w:line="360" w:lineRule="auto"/>
            <w:jc w:val="both"/>
            <w:rPr>
              <w:rFonts w:ascii="Times New Roman" w:hAnsi="Times New Roman" w:cs="Times New Roman"/>
              <w:sz w:val="24"/>
              <w:szCs w:val="24"/>
            </w:rPr>
          </w:pPr>
          <w:r w:rsidRPr="00006B99">
            <w:rPr>
              <w:rFonts w:ascii="Times New Roman" w:hAnsi="Times New Roman" w:cs="Times New Roman"/>
              <w:sz w:val="24"/>
              <w:szCs w:val="24"/>
            </w:rPr>
            <w:t>rei</w:t>
          </w:r>
          <w:r w:rsidRPr="001F552B">
            <w:rPr>
              <w:rFonts w:ascii="Times New Roman" w:hAnsi="Times New Roman" w:cs="Times New Roman"/>
              <w:sz w:val="24"/>
              <w:szCs w:val="24"/>
            </w:rPr>
            <w:t>gojimus – 7217,40 tūkst. Eur paskolą projektui „Geriamojo vandens tiekimo ir nuotekų tvarkymo paslaugų prieinamumo didinimas Kaišiadorių rajono savivaldybėje“</w:t>
          </w:r>
          <w:r>
            <w:rPr>
              <w:rFonts w:ascii="Times New Roman" w:hAnsi="Times New Roman" w:cs="Times New Roman"/>
              <w:sz w:val="24"/>
              <w:szCs w:val="24"/>
            </w:rPr>
            <w:t xml:space="preserve"> </w:t>
          </w:r>
          <w:r w:rsidRPr="001F552B">
            <w:rPr>
              <w:rFonts w:ascii="Times New Roman" w:hAnsi="Times New Roman" w:cs="Times New Roman"/>
              <w:sz w:val="24"/>
              <w:szCs w:val="24"/>
            </w:rPr>
            <w:t>finansuoti.</w:t>
          </w:r>
        </w:p>
        <w:p w14:paraId="78DE9E0A" w14:textId="77777777" w:rsidR="00097925" w:rsidRPr="00F075E4" w:rsidRDefault="00097925" w:rsidP="00097925">
          <w:pPr>
            <w:spacing w:after="0" w:line="360" w:lineRule="auto"/>
            <w:ind w:firstLine="851"/>
            <w:jc w:val="both"/>
            <w:rPr>
              <w:rFonts w:ascii="Times New Roman" w:hAnsi="Times New Roman" w:cs="Times New Roman"/>
              <w:b/>
              <w:bCs/>
              <w:color w:val="2F5496" w:themeColor="accent1" w:themeShade="BF"/>
              <w:sz w:val="24"/>
              <w:szCs w:val="24"/>
              <w:lang w:eastAsia="lt-LT"/>
            </w:rPr>
          </w:pPr>
          <w:r w:rsidRPr="00F075E4">
            <w:rPr>
              <w:rFonts w:ascii="Times New Roman" w:hAnsi="Times New Roman" w:cs="Times New Roman"/>
              <w:b/>
              <w:bCs/>
              <w:color w:val="2F5496" w:themeColor="accent1" w:themeShade="BF"/>
              <w:sz w:val="24"/>
              <w:szCs w:val="24"/>
            </w:rPr>
            <w:t xml:space="preserve">Pateikta išvada dėl garantijų suteikimo kreditoriams už savivaldybės valdomų įmonių </w:t>
          </w:r>
        </w:p>
        <w:p w14:paraId="0F61E012" w14:textId="77777777" w:rsidR="00097925" w:rsidRPr="00F075E4" w:rsidRDefault="00097925" w:rsidP="00097925">
          <w:pPr>
            <w:spacing w:after="120" w:line="360" w:lineRule="auto"/>
            <w:jc w:val="both"/>
            <w:rPr>
              <w:rFonts w:ascii="Times New Roman" w:hAnsi="Times New Roman" w:cs="Times New Roman"/>
              <w:b/>
              <w:bCs/>
              <w:color w:val="2F5496" w:themeColor="accent1" w:themeShade="BF"/>
              <w:sz w:val="24"/>
              <w:szCs w:val="24"/>
              <w:lang w:eastAsia="lt-LT"/>
            </w:rPr>
          </w:pPr>
          <w:r w:rsidRPr="00F075E4">
            <w:rPr>
              <w:rFonts w:ascii="Times New Roman" w:hAnsi="Times New Roman" w:cs="Times New Roman"/>
              <w:b/>
              <w:bCs/>
              <w:color w:val="2F5496" w:themeColor="accent1" w:themeShade="BF"/>
              <w:sz w:val="24"/>
              <w:szCs w:val="24"/>
            </w:rPr>
            <w:t>prisiimamus įsipareigojimus pagal paskolų dokumentų sutartis.</w:t>
          </w:r>
        </w:p>
        <w:p w14:paraId="38DDBE86" w14:textId="77777777" w:rsidR="00097925" w:rsidRPr="00F075E4" w:rsidRDefault="00097925" w:rsidP="00097925">
          <w:pPr>
            <w:spacing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Parengta ir p</w:t>
          </w:r>
          <w:r w:rsidRPr="00F075E4">
            <w:rPr>
              <w:rFonts w:ascii="Times New Roman" w:hAnsi="Times New Roman" w:cs="Times New Roman"/>
              <w:sz w:val="24"/>
              <w:szCs w:val="24"/>
            </w:rPr>
            <w:t>ateikta išvada dėl Kaišiadorių rajono savivaldybės galimybės suteikti iki 500</w:t>
          </w:r>
          <w:r>
            <w:rPr>
              <w:rFonts w:ascii="Times New Roman" w:hAnsi="Times New Roman" w:cs="Times New Roman"/>
              <w:sz w:val="24"/>
              <w:szCs w:val="24"/>
            </w:rPr>
            <w:t>,00 tūkst.</w:t>
          </w:r>
          <w:r w:rsidRPr="00F075E4">
            <w:rPr>
              <w:rFonts w:ascii="Times New Roman" w:hAnsi="Times New Roman" w:cs="Times New Roman"/>
              <w:sz w:val="24"/>
              <w:szCs w:val="24"/>
            </w:rPr>
            <w:t xml:space="preserve"> Eur garantiją UAB „Kaišiadorių šiluma“ įgyvendinti projektą „Stasiūnų CŠT sistemos rekonstrukcija pastatant dvi konteinerines dujų katilines“, kurio numatoma vertė iki 500,00 tūkst. Eur. </w:t>
          </w:r>
        </w:p>
        <w:p w14:paraId="2DE2E60F" w14:textId="77777777" w:rsidR="00097925" w:rsidRPr="00F075E4" w:rsidRDefault="00097925" w:rsidP="00097925">
          <w:pPr>
            <w:spacing w:after="0" w:line="360" w:lineRule="auto"/>
            <w:ind w:firstLine="851"/>
            <w:jc w:val="both"/>
            <w:rPr>
              <w:rFonts w:ascii="Times New Roman" w:hAnsi="Times New Roman" w:cs="Times New Roman"/>
              <w:color w:val="1F3864" w:themeColor="accent1" w:themeShade="80"/>
              <w:sz w:val="24"/>
              <w:szCs w:val="24"/>
              <w:lang w:eastAsia="lt-LT"/>
            </w:rPr>
          </w:pPr>
          <w:r w:rsidRPr="00F075E4">
            <w:rPr>
              <w:rFonts w:ascii="Times New Roman" w:hAnsi="Times New Roman" w:cs="Times New Roman"/>
              <w:b/>
              <w:bCs/>
              <w:color w:val="2F5496" w:themeColor="accent1" w:themeShade="BF"/>
              <w:sz w:val="24"/>
              <w:szCs w:val="24"/>
            </w:rPr>
            <w:t xml:space="preserve">Pateiktos </w:t>
          </w:r>
          <w:r w:rsidRPr="00F075E4">
            <w:rPr>
              <w:rFonts w:ascii="Times New Roman" w:hAnsi="Times New Roman" w:cs="Times New Roman"/>
              <w:b/>
              <w:bCs/>
              <w:color w:val="2F5496" w:themeColor="accent1" w:themeShade="BF"/>
              <w:sz w:val="24"/>
              <w:szCs w:val="24"/>
              <w:lang w:eastAsia="lt-LT"/>
            </w:rPr>
            <w:t>2024 m. II pusmečio ir 2025 m. I pusmečio rekomendacijų įgyvendinimo ataskaitos</w:t>
          </w:r>
          <w:r w:rsidRPr="00F075E4">
            <w:rPr>
              <w:rFonts w:ascii="Times New Roman" w:hAnsi="Times New Roman" w:cs="Times New Roman"/>
              <w:color w:val="1F3864" w:themeColor="accent1" w:themeShade="80"/>
              <w:sz w:val="24"/>
              <w:szCs w:val="24"/>
              <w:lang w:eastAsia="lt-LT"/>
            </w:rPr>
            <w:t>.</w:t>
          </w:r>
        </w:p>
        <w:p w14:paraId="74A09CF2" w14:textId="77777777" w:rsidR="00097925" w:rsidRPr="00F075E4" w:rsidRDefault="00097925" w:rsidP="00097925">
          <w:pPr>
            <w:tabs>
              <w:tab w:val="left" w:pos="851"/>
            </w:tabs>
            <w:spacing w:after="120" w:line="360" w:lineRule="auto"/>
            <w:jc w:val="both"/>
            <w:rPr>
              <w:rFonts w:ascii="Times New Roman" w:hAnsi="Times New Roman" w:cs="Times New Roman"/>
              <w:sz w:val="24"/>
              <w:szCs w:val="24"/>
              <w:lang w:eastAsia="lt-LT"/>
            </w:rPr>
          </w:pPr>
          <w:r w:rsidRPr="00F075E4">
            <w:rPr>
              <w:rFonts w:ascii="Times New Roman" w:hAnsi="Times New Roman" w:cs="Times New Roman"/>
              <w:color w:val="1F3864" w:themeColor="accent1" w:themeShade="80"/>
              <w:sz w:val="24"/>
              <w:szCs w:val="24"/>
              <w:lang w:eastAsia="lt-LT"/>
            </w:rPr>
            <w:tab/>
          </w:r>
          <w:r w:rsidRPr="00E8477D">
            <w:rPr>
              <w:rFonts w:ascii="Times New Roman" w:hAnsi="Times New Roman" w:cs="Times New Roman"/>
              <w:sz w:val="24"/>
              <w:szCs w:val="24"/>
              <w:lang w:eastAsia="lt-LT"/>
            </w:rPr>
            <w:t>Siekdam</w:t>
          </w:r>
          <w:r>
            <w:rPr>
              <w:rFonts w:ascii="Times New Roman" w:hAnsi="Times New Roman" w:cs="Times New Roman"/>
              <w:sz w:val="24"/>
              <w:szCs w:val="24"/>
              <w:lang w:eastAsia="lt-LT"/>
            </w:rPr>
            <w:t>a</w:t>
          </w:r>
          <w:r w:rsidRPr="00E8477D">
            <w:rPr>
              <w:rFonts w:ascii="Times New Roman" w:hAnsi="Times New Roman" w:cs="Times New Roman"/>
              <w:sz w:val="24"/>
              <w:szCs w:val="24"/>
              <w:lang w:eastAsia="lt-LT"/>
            </w:rPr>
            <w:t xml:space="preserve"> stiprinti audito poveikį, atskaitingumą už veiklos rezultatus, Tarnyba vykdo pateiktų rekomendacijų stebėseną. </w:t>
          </w:r>
          <w:r>
            <w:rPr>
              <w:rFonts w:ascii="Times New Roman" w:hAnsi="Times New Roman" w:cs="Times New Roman"/>
              <w:sz w:val="24"/>
              <w:szCs w:val="24"/>
              <w:lang w:eastAsia="lt-LT"/>
            </w:rPr>
            <w:t xml:space="preserve">Pagrindinis vertinimo kriterijus – teiktų rekomendacijų įgyvendinimo duomenys. </w:t>
          </w:r>
          <w:r w:rsidRPr="00F075E4">
            <w:rPr>
              <w:rFonts w:ascii="Times New Roman" w:hAnsi="Times New Roman" w:cs="Times New Roman"/>
              <w:sz w:val="24"/>
              <w:szCs w:val="24"/>
              <w:lang w:eastAsia="lt-LT"/>
            </w:rPr>
            <w:t xml:space="preserve">Pateiktų rekomendacijų įgyvendinimo stebėsena vykdoma nuolat. </w:t>
          </w:r>
          <w:r>
            <w:rPr>
              <w:rFonts w:ascii="Times New Roman" w:hAnsi="Times New Roman" w:cs="Times New Roman"/>
              <w:sz w:val="24"/>
              <w:szCs w:val="24"/>
              <w:lang w:eastAsia="lt-LT"/>
            </w:rPr>
            <w:t xml:space="preserve">Kas pusmetį yra apibendrinama informacija ir </w:t>
          </w:r>
          <w:r w:rsidRPr="00F075E4">
            <w:rPr>
              <w:rFonts w:ascii="Times New Roman" w:hAnsi="Times New Roman" w:cs="Times New Roman"/>
              <w:sz w:val="24"/>
              <w:szCs w:val="24"/>
              <w:lang w:eastAsia="lt-LT"/>
            </w:rPr>
            <w:t>pateikiam</w:t>
          </w:r>
          <w:r>
            <w:rPr>
              <w:rFonts w:ascii="Times New Roman" w:hAnsi="Times New Roman" w:cs="Times New Roman"/>
              <w:sz w:val="24"/>
              <w:szCs w:val="24"/>
              <w:lang w:eastAsia="lt-LT"/>
            </w:rPr>
            <w:t>a</w:t>
          </w:r>
          <w:r w:rsidRPr="00F075E4">
            <w:rPr>
              <w:rFonts w:ascii="Times New Roman" w:hAnsi="Times New Roman" w:cs="Times New Roman"/>
              <w:sz w:val="24"/>
              <w:szCs w:val="24"/>
              <w:lang w:eastAsia="lt-LT"/>
            </w:rPr>
            <w:t xml:space="preserve"> Rekomendacijų įgyvendinimo ataskait</w:t>
          </w:r>
          <w:r>
            <w:rPr>
              <w:rFonts w:ascii="Times New Roman" w:hAnsi="Times New Roman" w:cs="Times New Roman"/>
              <w:sz w:val="24"/>
              <w:szCs w:val="24"/>
              <w:lang w:eastAsia="lt-LT"/>
            </w:rPr>
            <w:t>a</w:t>
          </w:r>
          <w:r w:rsidRPr="00F075E4">
            <w:rPr>
              <w:rFonts w:ascii="Times New Roman" w:hAnsi="Times New Roman" w:cs="Times New Roman"/>
              <w:sz w:val="24"/>
              <w:szCs w:val="24"/>
              <w:lang w:eastAsia="lt-LT"/>
            </w:rPr>
            <w:t xml:space="preserve"> apie tų metų ir ankstesnių metų auditų metu pateiktas rekomendacijas ir jų įgyvendinimą. </w:t>
          </w:r>
        </w:p>
        <w:p w14:paraId="50B1E567" w14:textId="77777777" w:rsidR="00097925" w:rsidRPr="00F075E4" w:rsidRDefault="00097925" w:rsidP="00097925">
          <w:pPr>
            <w:tabs>
              <w:tab w:val="left" w:pos="851"/>
            </w:tabs>
            <w:spacing w:after="120" w:line="360" w:lineRule="auto"/>
            <w:jc w:val="both"/>
            <w:rPr>
              <w:rFonts w:ascii="Times New Roman" w:hAnsi="Times New Roman" w:cs="Times New Roman"/>
              <w:b/>
              <w:bCs/>
              <w:color w:val="2F5496" w:themeColor="accent1" w:themeShade="BF"/>
              <w:sz w:val="24"/>
              <w:szCs w:val="24"/>
            </w:rPr>
          </w:pPr>
          <w:r>
            <w:rPr>
              <w:rFonts w:ascii="Times New Roman" w:hAnsi="Times New Roman" w:cs="Times New Roman"/>
              <w:b/>
              <w:bCs/>
              <w:color w:val="2F5496" w:themeColor="accent1" w:themeShade="BF"/>
              <w:sz w:val="24"/>
              <w:szCs w:val="24"/>
            </w:rPr>
            <w:tab/>
          </w:r>
          <w:r w:rsidRPr="00F075E4">
            <w:rPr>
              <w:rFonts w:ascii="Times New Roman" w:hAnsi="Times New Roman" w:cs="Times New Roman"/>
              <w:b/>
              <w:bCs/>
              <w:color w:val="2F5496" w:themeColor="accent1" w:themeShade="BF"/>
              <w:sz w:val="24"/>
              <w:szCs w:val="24"/>
            </w:rPr>
            <w:t>Parengta Kaišiadorių rajono savivaldybės 2025 metų ataskaitų rinkinių audito strategija.</w:t>
          </w:r>
        </w:p>
        <w:p w14:paraId="53BA7310" w14:textId="77777777" w:rsidR="00097925" w:rsidRPr="00F075E4" w:rsidRDefault="00097925" w:rsidP="00097925">
          <w:pPr>
            <w:tabs>
              <w:tab w:val="left" w:pos="426"/>
              <w:tab w:val="left" w:pos="851"/>
            </w:tabs>
            <w:spacing w:after="0" w:line="360" w:lineRule="auto"/>
            <w:ind w:left="357"/>
            <w:jc w:val="both"/>
            <w:rPr>
              <w:rFonts w:ascii="Times New Roman" w:hAnsi="Times New Roman" w:cs="Times New Roman"/>
              <w:bCs/>
              <w:iCs/>
              <w:sz w:val="24"/>
              <w:szCs w:val="24"/>
            </w:rPr>
          </w:pPr>
          <w:r w:rsidRPr="00F075E4">
            <w:rPr>
              <w:rFonts w:ascii="Times New Roman" w:hAnsi="Times New Roman" w:cs="Times New Roman"/>
              <w:color w:val="1F3864" w:themeColor="accent1" w:themeShade="80"/>
              <w:sz w:val="24"/>
              <w:szCs w:val="24"/>
            </w:rPr>
            <w:tab/>
          </w:r>
          <w:r w:rsidRPr="00F075E4">
            <w:rPr>
              <w:rFonts w:ascii="Times New Roman" w:hAnsi="Times New Roman" w:cs="Times New Roman"/>
              <w:color w:val="1F3864" w:themeColor="accent1" w:themeShade="80"/>
              <w:sz w:val="24"/>
              <w:szCs w:val="24"/>
            </w:rPr>
            <w:tab/>
          </w:r>
          <w:r w:rsidRPr="00F075E4">
            <w:rPr>
              <w:rFonts w:ascii="Times New Roman" w:hAnsi="Times New Roman" w:cs="Times New Roman"/>
              <w:bCs/>
              <w:iCs/>
              <w:sz w:val="24"/>
              <w:szCs w:val="24"/>
            </w:rPr>
            <w:t>Tarnyba parengė audito strategiją, suplanavo audito procedūras dėl 2025 metų Savivaldybės ataskaitų rinkinio audito.</w:t>
          </w:r>
        </w:p>
        <w:p w14:paraId="32DD1411" w14:textId="77777777" w:rsidR="00097925" w:rsidRPr="00F075E4" w:rsidRDefault="00097925" w:rsidP="00097925">
          <w:pPr>
            <w:tabs>
              <w:tab w:val="left" w:pos="426"/>
              <w:tab w:val="left" w:pos="851"/>
              <w:tab w:val="left" w:pos="993"/>
            </w:tabs>
            <w:spacing w:after="0" w:line="360" w:lineRule="auto"/>
            <w:ind w:left="357"/>
            <w:jc w:val="both"/>
            <w:rPr>
              <w:rFonts w:ascii="Times New Roman" w:hAnsi="Times New Roman" w:cs="Times New Roman"/>
              <w:bCs/>
              <w:iCs/>
              <w:sz w:val="24"/>
              <w:szCs w:val="24"/>
            </w:rPr>
          </w:pPr>
          <w:r w:rsidRPr="00F075E4">
            <w:rPr>
              <w:rFonts w:ascii="Times New Roman" w:hAnsi="Times New Roman" w:cs="Times New Roman"/>
              <w:bCs/>
              <w:iCs/>
              <w:sz w:val="24"/>
              <w:szCs w:val="24"/>
            </w:rPr>
            <w:tab/>
          </w:r>
          <w:r w:rsidRPr="00F075E4">
            <w:rPr>
              <w:rFonts w:ascii="Times New Roman" w:hAnsi="Times New Roman" w:cs="Times New Roman"/>
              <w:bCs/>
              <w:iCs/>
              <w:sz w:val="24"/>
              <w:szCs w:val="24"/>
            </w:rPr>
            <w:tab/>
            <w:t xml:space="preserve">Buvo peržiūrėti ir įvertinti  visi teisės aktų, reglamentuojančių savivaldybės biudžeto planavimą, jo vykdymą, lėšų ir turto administravimą, valdymą pasikeitimai, strateginis veiklos planas, kiti dokumentai.  </w:t>
          </w:r>
        </w:p>
        <w:p w14:paraId="66578F30" w14:textId="77777777" w:rsidR="00097925" w:rsidRPr="00F075E4" w:rsidRDefault="00097925" w:rsidP="00097925">
          <w:pPr>
            <w:tabs>
              <w:tab w:val="left" w:pos="426"/>
              <w:tab w:val="left" w:pos="851"/>
            </w:tabs>
            <w:spacing w:after="120" w:line="360" w:lineRule="auto"/>
            <w:ind w:left="357"/>
            <w:jc w:val="both"/>
            <w:rPr>
              <w:rFonts w:ascii="Times New Roman" w:hAnsi="Times New Roman" w:cs="Times New Roman"/>
              <w:bCs/>
              <w:iCs/>
              <w:sz w:val="24"/>
              <w:szCs w:val="24"/>
            </w:rPr>
          </w:pPr>
          <w:r w:rsidRPr="00F075E4">
            <w:rPr>
              <w:rFonts w:ascii="Times New Roman" w:hAnsi="Times New Roman" w:cs="Times New Roman"/>
              <w:bCs/>
              <w:iCs/>
              <w:sz w:val="24"/>
              <w:szCs w:val="24"/>
            </w:rPr>
            <w:tab/>
          </w:r>
          <w:r w:rsidRPr="00F075E4">
            <w:rPr>
              <w:rFonts w:ascii="Times New Roman" w:hAnsi="Times New Roman" w:cs="Times New Roman"/>
              <w:bCs/>
              <w:iCs/>
              <w:sz w:val="24"/>
              <w:szCs w:val="24"/>
            </w:rPr>
            <w:tab/>
            <w:t xml:space="preserve">Atlikta atranka, pasirinktos audito sritys, parengtos audito programos, pasirinkti subjektai ir numatytos audito procedūros išvadai dėl 2025 metų ataskaitų rinkinio </w:t>
          </w:r>
          <w:r>
            <w:rPr>
              <w:rFonts w:ascii="Times New Roman" w:hAnsi="Times New Roman" w:cs="Times New Roman"/>
              <w:bCs/>
              <w:iCs/>
              <w:sz w:val="24"/>
              <w:szCs w:val="24"/>
            </w:rPr>
            <w:t xml:space="preserve">parengti ir </w:t>
          </w:r>
          <w:r w:rsidRPr="00F075E4">
            <w:rPr>
              <w:rFonts w:ascii="Times New Roman" w:hAnsi="Times New Roman" w:cs="Times New Roman"/>
              <w:bCs/>
              <w:iCs/>
              <w:sz w:val="24"/>
              <w:szCs w:val="24"/>
            </w:rPr>
            <w:t>pateikti.</w:t>
          </w:r>
        </w:p>
        <w:p w14:paraId="481D1B6C" w14:textId="77777777" w:rsidR="00097925" w:rsidRPr="00F075E4" w:rsidRDefault="00097925" w:rsidP="00097925">
          <w:pPr>
            <w:tabs>
              <w:tab w:val="left" w:pos="851"/>
            </w:tabs>
            <w:spacing w:after="120" w:line="360" w:lineRule="auto"/>
            <w:ind w:firstLine="357"/>
            <w:jc w:val="both"/>
            <w:rPr>
              <w:rFonts w:ascii="Times New Roman" w:hAnsi="Times New Roman" w:cs="Times New Roman"/>
              <w:color w:val="1F3864" w:themeColor="accent1" w:themeShade="80"/>
              <w:sz w:val="24"/>
              <w:szCs w:val="24"/>
            </w:rPr>
          </w:pPr>
          <w:r>
            <w:rPr>
              <w:rFonts w:ascii="Times New Roman" w:hAnsi="Times New Roman" w:cs="Times New Roman"/>
              <w:b/>
              <w:bCs/>
              <w:color w:val="2F5496" w:themeColor="accent1" w:themeShade="BF"/>
              <w:sz w:val="24"/>
              <w:szCs w:val="24"/>
            </w:rPr>
            <w:tab/>
          </w:r>
          <w:r w:rsidRPr="00F075E4">
            <w:rPr>
              <w:rFonts w:ascii="Times New Roman" w:hAnsi="Times New Roman" w:cs="Times New Roman"/>
              <w:b/>
              <w:bCs/>
              <w:color w:val="2F5496" w:themeColor="accent1" w:themeShade="BF"/>
              <w:sz w:val="24"/>
              <w:szCs w:val="24"/>
            </w:rPr>
            <w:t>Savivaldybės tarybai pateiktas metinių veiklos ataskaitų rinkinys</w:t>
          </w:r>
          <w:r w:rsidRPr="00F075E4">
            <w:rPr>
              <w:rFonts w:ascii="Times New Roman" w:hAnsi="Times New Roman" w:cs="Times New Roman"/>
              <w:color w:val="1F3864" w:themeColor="accent1" w:themeShade="80"/>
              <w:sz w:val="24"/>
              <w:szCs w:val="24"/>
            </w:rPr>
            <w:t>.</w:t>
          </w:r>
        </w:p>
        <w:p w14:paraId="1FB1E929"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Tarnybos metinis ataskaitų rinkinys (metinė veiklos ataskaita, metinis finansinių ataskaitų rinkinys ir metinis biudžeto vykdymo ataskaitų rinkinys) pateiktas Savivaldybės tarybai</w:t>
          </w:r>
          <w:r>
            <w:rPr>
              <w:rFonts w:ascii="Times New Roman" w:hAnsi="Times New Roman" w:cs="Times New Roman"/>
              <w:sz w:val="24"/>
              <w:szCs w:val="24"/>
            </w:rPr>
            <w:t>.</w:t>
          </w:r>
          <w:r w:rsidRPr="00F075E4">
            <w:rPr>
              <w:rFonts w:ascii="Times New Roman" w:hAnsi="Times New Roman" w:cs="Times New Roman"/>
              <w:sz w:val="24"/>
              <w:szCs w:val="24"/>
            </w:rPr>
            <w:t xml:space="preserve"> </w:t>
          </w:r>
          <w:r>
            <w:rPr>
              <w:rFonts w:ascii="Times New Roman" w:hAnsi="Times New Roman" w:cs="Times New Roman"/>
              <w:sz w:val="24"/>
              <w:szCs w:val="24"/>
            </w:rPr>
            <w:t>J</w:t>
          </w:r>
          <w:r w:rsidRPr="00F075E4">
            <w:rPr>
              <w:rFonts w:ascii="Times New Roman" w:hAnsi="Times New Roman" w:cs="Times New Roman"/>
              <w:sz w:val="24"/>
              <w:szCs w:val="24"/>
            </w:rPr>
            <w:t>am pritarta 2025 m. gegužės 29 d. sprendimu Nr. V17E-122.</w:t>
          </w:r>
        </w:p>
        <w:p w14:paraId="074A8517" w14:textId="77777777" w:rsidR="00097925" w:rsidRPr="00F075E4" w:rsidRDefault="00097925" w:rsidP="00097925">
          <w:pPr>
            <w:spacing w:after="0" w:line="360" w:lineRule="auto"/>
            <w:jc w:val="both"/>
            <w:rPr>
              <w:rFonts w:ascii="Times New Roman" w:hAnsi="Times New Roman" w:cs="Times New Roman"/>
              <w:color w:val="1F3864" w:themeColor="accent1" w:themeShade="80"/>
              <w:sz w:val="24"/>
              <w:szCs w:val="24"/>
              <w:lang w:eastAsia="lt-LT"/>
            </w:rPr>
          </w:pPr>
        </w:p>
        <w:p w14:paraId="50E089DD" w14:textId="77777777" w:rsidR="00097925" w:rsidRPr="00F075E4" w:rsidRDefault="00097925" w:rsidP="00097925">
          <w:pPr>
            <w:spacing w:after="120" w:line="36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Pr="00F075E4">
            <w:rPr>
              <w:rFonts w:ascii="Times New Roman" w:hAnsi="Times New Roman" w:cs="Times New Roman"/>
              <w:b/>
              <w:bCs/>
              <w:sz w:val="24"/>
              <w:szCs w:val="24"/>
            </w:rPr>
            <w:t>V. VEIKLOS REZULTATŲ VERTINIMO RODIKLIAI</w:t>
          </w:r>
        </w:p>
        <w:p w14:paraId="5115BA34" w14:textId="77777777" w:rsidR="00097925" w:rsidRPr="00E8477D" w:rsidRDefault="00097925" w:rsidP="00097925">
          <w:pPr>
            <w:tabs>
              <w:tab w:val="left" w:pos="851"/>
            </w:tabs>
            <w:spacing w:after="120" w:line="360" w:lineRule="auto"/>
            <w:jc w:val="both"/>
            <w:rPr>
              <w:rFonts w:ascii="Times New Roman" w:hAnsi="Times New Roman" w:cs="Times New Roman"/>
              <w:sz w:val="24"/>
              <w:szCs w:val="24"/>
            </w:rPr>
          </w:pPr>
          <w:r w:rsidRPr="00E8477D">
            <w:rPr>
              <w:rFonts w:ascii="Times New Roman" w:hAnsi="Times New Roman" w:cs="Times New Roman"/>
              <w:sz w:val="24"/>
              <w:szCs w:val="24"/>
            </w:rPr>
            <w:tab/>
            <w:t xml:space="preserve">Tarnybos veiklos rezultatai, veiksmingumas vertinami rezultatų teigiamu poveikiu. </w:t>
          </w:r>
          <w:r>
            <w:rPr>
              <w:rFonts w:ascii="Times New Roman" w:hAnsi="Times New Roman" w:cs="Times New Roman"/>
              <w:sz w:val="24"/>
              <w:szCs w:val="24"/>
            </w:rPr>
            <w:t xml:space="preserve">Audito proceso priežiūra ir peržiūra vykdoma nuosekliai per visą jo laikotarpį. </w:t>
          </w:r>
          <w:r w:rsidRPr="00F075E4">
            <w:rPr>
              <w:rFonts w:ascii="Times New Roman" w:hAnsi="Times New Roman" w:cs="Times New Roman"/>
              <w:sz w:val="24"/>
              <w:szCs w:val="24"/>
            </w:rPr>
            <w:t>Svarbiausi Tarnybos ištekliai kasmetiniams veiklos rezultatams pasiekti – laiko ir žmogiškieji. Tarnyboje 2025 metais dirbo 3 valstybės tarnautojai.</w:t>
          </w:r>
        </w:p>
        <w:p w14:paraId="49952B57" w14:textId="77777777" w:rsidR="00097925" w:rsidRPr="00171AD1" w:rsidRDefault="00097925" w:rsidP="00097925">
          <w:pPr>
            <w:tabs>
              <w:tab w:val="left" w:pos="851"/>
            </w:tabs>
            <w:spacing w:after="0" w:line="360" w:lineRule="auto"/>
            <w:jc w:val="both"/>
            <w:rPr>
              <w:rFonts w:ascii="Times New Roman" w:hAnsi="Times New Roman" w:cs="Times New Roman"/>
              <w:sz w:val="24"/>
              <w:szCs w:val="24"/>
            </w:rPr>
          </w:pPr>
          <w:r w:rsidRPr="00E8477D">
            <w:rPr>
              <w:rFonts w:ascii="Times New Roman" w:hAnsi="Times New Roman" w:cs="Times New Roman"/>
              <w:sz w:val="24"/>
              <w:szCs w:val="24"/>
            </w:rPr>
            <w:tab/>
          </w:r>
          <w:r w:rsidRPr="00171AD1">
            <w:rPr>
              <w:rFonts w:ascii="Times New Roman" w:hAnsi="Times New Roman" w:cs="Times New Roman"/>
              <w:sz w:val="24"/>
              <w:szCs w:val="24"/>
            </w:rPr>
            <w:t xml:space="preserve">Įvykdėme visas 2025 metų veiklos plane numatytas užduotis.  </w:t>
          </w:r>
        </w:p>
        <w:p w14:paraId="7AAC8942" w14:textId="77777777" w:rsidR="00097925" w:rsidRPr="00171AD1" w:rsidRDefault="00097925" w:rsidP="00097925">
          <w:pPr>
            <w:tabs>
              <w:tab w:val="left" w:pos="851"/>
            </w:tabs>
            <w:spacing w:after="0" w:line="360" w:lineRule="auto"/>
            <w:jc w:val="both"/>
            <w:rPr>
              <w:rFonts w:ascii="Times New Roman" w:hAnsi="Times New Roman" w:cs="Times New Roman"/>
              <w:sz w:val="24"/>
              <w:szCs w:val="24"/>
            </w:rPr>
          </w:pPr>
          <w:r w:rsidRPr="00171AD1">
            <w:rPr>
              <w:rFonts w:ascii="Times New Roman" w:hAnsi="Times New Roman" w:cs="Times New Roman"/>
              <w:sz w:val="24"/>
              <w:szCs w:val="24"/>
            </w:rPr>
            <w:tab/>
            <w:t xml:space="preserve">Įvertinę audito metu surinktus įrodymus, teikėme išvadas ir rekomendacijas, kurias audituoti subjektai įgyvendino ar numatė tolimesnes priemones joms įgyvendinti. </w:t>
          </w:r>
        </w:p>
        <w:p w14:paraId="481AB551" w14:textId="77777777" w:rsidR="00097925" w:rsidRPr="00F075E4" w:rsidRDefault="00097925" w:rsidP="00097925">
          <w:pPr>
            <w:spacing w:after="0" w:line="360" w:lineRule="auto"/>
            <w:ind w:firstLine="851"/>
            <w:jc w:val="both"/>
            <w:rPr>
              <w:rFonts w:ascii="Times New Roman" w:hAnsi="Times New Roman" w:cs="Times New Roman"/>
              <w:sz w:val="24"/>
              <w:szCs w:val="24"/>
              <w:lang w:val="pt-BR"/>
            </w:rPr>
          </w:pPr>
          <w:r w:rsidRPr="00171AD1">
            <w:rPr>
              <w:rFonts w:ascii="Times New Roman" w:hAnsi="Times New Roman" w:cs="Times New Roman"/>
              <w:sz w:val="24"/>
              <w:szCs w:val="24"/>
            </w:rPr>
            <w:t xml:space="preserve">Atliktų auditų ataskaitos ir išvados pateiktos audituotiems subjektams, Savivaldybės tarybai, Savivaldybės merui, Savivaldybės administracijos direktoriui, Savivaldybės tarybos Kontrolės komitetui. </w:t>
          </w:r>
          <w:r>
            <w:rPr>
              <w:rFonts w:ascii="Times New Roman" w:hAnsi="Times New Roman" w:cs="Times New Roman"/>
              <w:sz w:val="24"/>
              <w:szCs w:val="24"/>
              <w:lang w:val="pt-BR"/>
            </w:rPr>
            <w:t>A</w:t>
          </w:r>
          <w:r w:rsidRPr="00F075E4">
            <w:rPr>
              <w:rFonts w:ascii="Times New Roman" w:hAnsi="Times New Roman" w:cs="Times New Roman"/>
              <w:sz w:val="24"/>
              <w:szCs w:val="24"/>
              <w:lang w:val="pt-BR"/>
            </w:rPr>
            <w:t>udito ataskaitos ir išvados skelbiamos Savivaldybės interneto svetainėje.</w:t>
          </w:r>
        </w:p>
        <w:p w14:paraId="43AAC682"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lang w:eastAsia="lt-LT"/>
            </w:rPr>
            <w:t xml:space="preserve">Per 2025 metus 11 subjektų buvo pateiktos 29 rekomendacijos. </w:t>
          </w:r>
          <w:r w:rsidRPr="00F075E4">
            <w:rPr>
              <w:rFonts w:ascii="Times New Roman" w:hAnsi="Times New Roman" w:cs="Times New Roman"/>
              <w:sz w:val="24"/>
              <w:szCs w:val="24"/>
            </w:rPr>
            <w:t xml:space="preserve">10 įgyvendinta, 16 neįgyvendinta, nes  nepasibaigęs arba pratęstas įgyvendinimo terminas, 3 vykdomos. </w:t>
          </w:r>
        </w:p>
        <w:p w14:paraId="098E3A27"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Įgyvendinta rekomendacija – pasiektas rekomendacija siekiamas pokytis audituotoje srityje, stebėsena baigta.</w:t>
          </w:r>
        </w:p>
        <w:p w14:paraId="3059A43D" w14:textId="77777777" w:rsidR="00097925" w:rsidRPr="00F075E4"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 xml:space="preserve">Pratęstas įgyvendinimo terminas – vėluojama įgyvendinti rekomendaciją, </w:t>
          </w:r>
          <w:r>
            <w:rPr>
              <w:rFonts w:ascii="Times New Roman" w:hAnsi="Times New Roman" w:cs="Times New Roman"/>
              <w:sz w:val="24"/>
              <w:szCs w:val="24"/>
            </w:rPr>
            <w:t xml:space="preserve">subjekto prašymu pratęsiamas įgyvendinimo laikas, </w:t>
          </w:r>
          <w:r w:rsidRPr="00F075E4">
            <w:rPr>
              <w:rFonts w:ascii="Times New Roman" w:hAnsi="Times New Roman" w:cs="Times New Roman"/>
              <w:sz w:val="24"/>
              <w:szCs w:val="24"/>
            </w:rPr>
            <w:t>įgyvendinimo stebėsena tęsiama pasibaigus rekomendacijos įgyvendinimo terminui.</w:t>
          </w:r>
        </w:p>
        <w:p w14:paraId="79FE893B" w14:textId="77777777" w:rsidR="00097925" w:rsidRDefault="00097925" w:rsidP="00097925">
          <w:pPr>
            <w:spacing w:after="0" w:line="360" w:lineRule="auto"/>
            <w:ind w:firstLine="851"/>
            <w:jc w:val="both"/>
            <w:rPr>
              <w:rFonts w:ascii="Times New Roman" w:hAnsi="Times New Roman" w:cs="Times New Roman"/>
              <w:sz w:val="24"/>
              <w:szCs w:val="24"/>
            </w:rPr>
          </w:pPr>
          <w:r w:rsidRPr="00F075E4">
            <w:rPr>
              <w:rFonts w:ascii="Times New Roman" w:hAnsi="Times New Roman" w:cs="Times New Roman"/>
              <w:sz w:val="24"/>
              <w:szCs w:val="24"/>
            </w:rPr>
            <w:t>Vykdoma – rekomendacija siekiamas pokytis audituotoje srityje yra pasiektas, tačiau stebėsena vykdoma.</w:t>
          </w:r>
        </w:p>
        <w:p w14:paraId="34E38ACE" w14:textId="77777777" w:rsidR="00097925" w:rsidRPr="00F075E4" w:rsidRDefault="00097925" w:rsidP="00097925">
          <w:pPr>
            <w:spacing w:after="0" w:line="360" w:lineRule="auto"/>
            <w:ind w:firstLine="851"/>
            <w:jc w:val="both"/>
            <w:rPr>
              <w:rFonts w:ascii="Times New Roman" w:hAnsi="Times New Roman" w:cs="Times New Roman"/>
              <w:sz w:val="24"/>
              <w:szCs w:val="24"/>
            </w:rPr>
          </w:pPr>
        </w:p>
        <w:p w14:paraId="1850C9BE" w14:textId="77777777" w:rsidR="00097925" w:rsidRPr="00F075E4" w:rsidRDefault="00097925" w:rsidP="00097925">
          <w:pPr>
            <w:pStyle w:val="Sraopastraipa"/>
            <w:tabs>
              <w:tab w:val="left" w:pos="4820"/>
            </w:tabs>
            <w:spacing w:after="120" w:line="360" w:lineRule="auto"/>
            <w:ind w:left="0"/>
            <w:jc w:val="center"/>
            <w:rPr>
              <w:rFonts w:ascii="Times New Roman" w:hAnsi="Times New Roman" w:cs="Times New Roman"/>
              <w:b/>
              <w:bCs/>
              <w:sz w:val="24"/>
              <w:szCs w:val="24"/>
            </w:rPr>
          </w:pPr>
          <w:r w:rsidRPr="00F075E4">
            <w:rPr>
              <w:rFonts w:ascii="Times New Roman" w:hAnsi="Times New Roman" w:cs="Times New Roman"/>
              <w:b/>
              <w:bCs/>
              <w:sz w:val="24"/>
              <w:szCs w:val="24"/>
            </w:rPr>
            <w:t>V. KITA INFORMACIJA</w:t>
          </w:r>
        </w:p>
        <w:p w14:paraId="6E584DBF" w14:textId="77777777" w:rsidR="00097925" w:rsidRPr="00F075E4" w:rsidRDefault="00097925" w:rsidP="00097925">
          <w:pPr>
            <w:spacing w:after="0" w:line="360" w:lineRule="auto"/>
            <w:ind w:firstLine="567"/>
            <w:jc w:val="both"/>
            <w:rPr>
              <w:rFonts w:ascii="Times New Roman" w:hAnsi="Times New Roman" w:cs="Times New Roman"/>
              <w:sz w:val="24"/>
              <w:szCs w:val="24"/>
            </w:rPr>
          </w:pPr>
          <w:r w:rsidRPr="00F075E4">
            <w:rPr>
              <w:rFonts w:ascii="Times New Roman" w:hAnsi="Times New Roman" w:cs="Times New Roman"/>
              <w:sz w:val="24"/>
              <w:szCs w:val="24"/>
            </w:rPr>
            <w:t xml:space="preserve">Tarnyba dalyvauja Savivaldybių kontrolierių asociacijos veikloje. Bendradarbiauja su Valstybės kontrole, dalijasi patirtimi su kitų savivaldybių kontrolės ir audito tarnybomis. </w:t>
          </w:r>
        </w:p>
        <w:p w14:paraId="4CAB7C6A" w14:textId="77777777" w:rsidR="00097925" w:rsidRPr="00F075E4" w:rsidRDefault="00097925" w:rsidP="00097925">
          <w:pPr>
            <w:spacing w:after="0" w:line="360" w:lineRule="auto"/>
            <w:ind w:firstLine="567"/>
            <w:jc w:val="both"/>
            <w:rPr>
              <w:rFonts w:ascii="Times New Roman" w:hAnsi="Times New Roman" w:cs="Times New Roman"/>
              <w:sz w:val="24"/>
              <w:szCs w:val="24"/>
            </w:rPr>
          </w:pPr>
          <w:r w:rsidRPr="00F075E4">
            <w:rPr>
              <w:rFonts w:ascii="Times New Roman" w:hAnsi="Times New Roman" w:cs="Times New Roman"/>
              <w:sz w:val="24"/>
              <w:szCs w:val="24"/>
            </w:rPr>
            <w:t xml:space="preserve">Bendradarbiaujama su Europos regionų išorės audito institucija EURORAI. </w:t>
          </w:r>
        </w:p>
        <w:p w14:paraId="69D0DB3A" w14:textId="77777777" w:rsidR="00097925" w:rsidRPr="00E54251" w:rsidRDefault="00097925" w:rsidP="00097925">
          <w:pPr>
            <w:spacing w:after="0" w:line="360" w:lineRule="auto"/>
            <w:ind w:firstLine="567"/>
            <w:jc w:val="both"/>
            <w:rPr>
              <w:rFonts w:ascii="Times New Roman" w:hAnsi="Times New Roman" w:cs="Times New Roman"/>
              <w:sz w:val="24"/>
              <w:szCs w:val="24"/>
            </w:rPr>
          </w:pPr>
          <w:r w:rsidRPr="00E54251">
            <w:rPr>
              <w:rFonts w:ascii="Times New Roman" w:hAnsi="Times New Roman" w:cs="Times New Roman"/>
              <w:sz w:val="24"/>
              <w:szCs w:val="24"/>
            </w:rPr>
            <w:t>Dalyvavome mokymuose profesinio tobulinimo klausimais: audito proceso gerinimo, darbo teisės bei kitomis temomis.</w:t>
          </w:r>
        </w:p>
        <w:p w14:paraId="0C772F6B" w14:textId="77777777" w:rsidR="00097925" w:rsidRDefault="00097925" w:rsidP="00097925">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Duomenys apie tarnybai skirtus ir panaudotus asignavimus pateikti Biudžeto išlaidų sąmatos vykdymo ataskaitoje. </w:t>
          </w:r>
        </w:p>
        <w:p w14:paraId="5362CC33" w14:textId="77777777" w:rsidR="00097925" w:rsidRDefault="00097925" w:rsidP="00097925">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Didžiausią išlaidų dalį sudaro išlaidos darbo užmokesčiui ir soc. draudimui– 95,8 proc. išlaidų, prekėms ir paslaugoms – 3,6 proc. išlaidų, materialiojo turto įsigijimui – 0,6 proc. išlaidų.</w:t>
          </w:r>
        </w:p>
        <w:p w14:paraId="1040A070" w14:textId="77777777" w:rsidR="00097925" w:rsidRPr="00F075E4" w:rsidRDefault="00097925" w:rsidP="00097925">
          <w:pPr>
            <w:spacing w:after="0" w:line="360" w:lineRule="auto"/>
            <w:ind w:firstLine="567"/>
            <w:jc w:val="both"/>
            <w:rPr>
              <w:rFonts w:ascii="Times New Roman" w:hAnsi="Times New Roman" w:cs="Times New Roman"/>
              <w:sz w:val="24"/>
              <w:szCs w:val="24"/>
            </w:rPr>
          </w:pPr>
        </w:p>
        <w:p w14:paraId="1A57AF59" w14:textId="77777777" w:rsidR="00097925" w:rsidRPr="00F075E4" w:rsidRDefault="00097925" w:rsidP="00097925">
          <w:pPr>
            <w:spacing w:after="0" w:line="360" w:lineRule="auto"/>
            <w:ind w:left="852"/>
            <w:jc w:val="center"/>
            <w:rPr>
              <w:rFonts w:ascii="Times New Roman" w:hAnsi="Times New Roman" w:cs="Times New Roman"/>
              <w:sz w:val="24"/>
              <w:szCs w:val="24"/>
            </w:rPr>
          </w:pPr>
          <w:r w:rsidRPr="00F075E4">
            <w:rPr>
              <w:rFonts w:ascii="Times New Roman" w:hAnsi="Times New Roman" w:cs="Times New Roman"/>
              <w:sz w:val="24"/>
              <w:szCs w:val="24"/>
            </w:rPr>
            <w:t>______________________</w:t>
          </w:r>
        </w:p>
        <w:p w14:paraId="7922A24C" w14:textId="2AFE76ED" w:rsidR="00097925" w:rsidRPr="00F075E4" w:rsidRDefault="00097925" w:rsidP="00097925">
          <w:pPr>
            <w:pStyle w:val="Antrats"/>
            <w:tabs>
              <w:tab w:val="clear" w:pos="4819"/>
              <w:tab w:val="left" w:pos="851"/>
            </w:tabs>
            <w:spacing w:line="360" w:lineRule="auto"/>
            <w:jc w:val="both"/>
            <w:rPr>
              <w:b/>
              <w:bCs/>
              <w:color w:val="2F5496" w:themeColor="accent1" w:themeShade="BF"/>
              <w:szCs w:val="24"/>
              <w:lang w:eastAsia="lt-LT"/>
            </w:rPr>
          </w:pPr>
          <w:r w:rsidRPr="00F075E4">
            <w:rPr>
              <w:szCs w:val="24"/>
              <w:lang w:val="lt-LT"/>
            </w:rPr>
            <w:tab/>
          </w:r>
        </w:p>
        <w:p w14:paraId="764E4DAA" w14:textId="270D48E7" w:rsidR="00097925" w:rsidRPr="00F075E4" w:rsidRDefault="00097925" w:rsidP="00097925">
          <w:pPr>
            <w:tabs>
              <w:tab w:val="left" w:pos="709"/>
            </w:tabs>
            <w:spacing w:after="0" w:line="360" w:lineRule="auto"/>
            <w:jc w:val="both"/>
            <w:rPr>
              <w:szCs w:val="24"/>
            </w:rPr>
          </w:pPr>
          <w:r w:rsidRPr="00F075E4">
            <w:rPr>
              <w:rFonts w:ascii="Times New Roman" w:hAnsi="Times New Roman" w:cs="Times New Roman"/>
              <w:sz w:val="24"/>
              <w:szCs w:val="24"/>
            </w:rPr>
            <w:tab/>
          </w:r>
        </w:p>
        <w:p w14:paraId="42406E00" w14:textId="77777777" w:rsidR="007968A7" w:rsidRPr="002463ED" w:rsidRDefault="007968A7" w:rsidP="007968A7"/>
        <w:p w14:paraId="2FB46781" w14:textId="3CC8BBAF" w:rsidR="007968A7" w:rsidRDefault="007968A7">
          <w:pPr>
            <w:rPr>
              <w:noProof/>
            </w:rPr>
          </w:pPr>
        </w:p>
        <w:p w14:paraId="36FE06DC" w14:textId="77777777" w:rsidR="007968A7" w:rsidRDefault="007968A7">
          <w:pPr>
            <w:rPr>
              <w:noProof/>
            </w:rPr>
          </w:pPr>
        </w:p>
        <w:p w14:paraId="18F50C2D" w14:textId="04E5E959" w:rsidR="00BE272A" w:rsidRPr="00BE272A" w:rsidRDefault="00000000" w:rsidP="00BE272A">
          <w:pPr>
            <w:rPr>
              <w:noProof/>
            </w:rPr>
          </w:pPr>
        </w:p>
      </w:sdtContent>
    </w:sdt>
    <w:sectPr w:rsidR="00BE272A" w:rsidRPr="00BE272A" w:rsidSect="00A74894">
      <w:headerReference w:type="even" r:id="rId12"/>
      <w:headerReference w:type="default" r:id="rId13"/>
      <w:footerReference w:type="even" r:id="rId14"/>
      <w:footerReference w:type="default" r:id="rId15"/>
      <w:headerReference w:type="first" r:id="rId16"/>
      <w:footerReference w:type="first" r:id="rId17"/>
      <w:pgSz w:w="11906" w:h="16838" w:code="9"/>
      <w:pgMar w:top="1134" w:right="1132" w:bottom="1134" w:left="993" w:header="0" w:footer="0" w:gutter="0"/>
      <w:pgNumType w:start="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35FF" w14:textId="77777777" w:rsidR="00682A6A" w:rsidRDefault="00682A6A" w:rsidP="0074289E">
      <w:pPr>
        <w:spacing w:after="0" w:line="240" w:lineRule="auto"/>
      </w:pPr>
      <w:r>
        <w:separator/>
      </w:r>
    </w:p>
  </w:endnote>
  <w:endnote w:type="continuationSeparator" w:id="0">
    <w:p w14:paraId="2B342380" w14:textId="77777777" w:rsidR="00682A6A" w:rsidRDefault="00682A6A" w:rsidP="00742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ltika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325C" w14:textId="77777777" w:rsidR="00EB141C" w:rsidRDefault="00EB141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680963"/>
      <w:docPartObj>
        <w:docPartGallery w:val="Page Numbers (Bottom of Page)"/>
        <w:docPartUnique/>
      </w:docPartObj>
    </w:sdtPr>
    <w:sdtEndPr>
      <w:rPr>
        <w:rFonts w:ascii="Times New Roman" w:hAnsi="Times New Roman" w:cs="Times New Roman"/>
      </w:rPr>
    </w:sdtEndPr>
    <w:sdtContent>
      <w:p w14:paraId="1FCDBABD" w14:textId="30600C45" w:rsidR="0074289E" w:rsidRPr="00EB141C" w:rsidRDefault="0074289E">
        <w:pPr>
          <w:pStyle w:val="Porat"/>
          <w:jc w:val="center"/>
          <w:rPr>
            <w:rFonts w:ascii="Times New Roman" w:hAnsi="Times New Roman" w:cs="Times New Roman"/>
          </w:rPr>
        </w:pPr>
        <w:r w:rsidRPr="00EB141C">
          <w:rPr>
            <w:rFonts w:ascii="Times New Roman" w:hAnsi="Times New Roman" w:cs="Times New Roman"/>
          </w:rPr>
          <w:fldChar w:fldCharType="begin"/>
        </w:r>
        <w:r w:rsidRPr="00EB141C">
          <w:rPr>
            <w:rFonts w:ascii="Times New Roman" w:hAnsi="Times New Roman" w:cs="Times New Roman"/>
          </w:rPr>
          <w:instrText>PAGE   \* MERGEFORMAT</w:instrText>
        </w:r>
        <w:r w:rsidRPr="00EB141C">
          <w:rPr>
            <w:rFonts w:ascii="Times New Roman" w:hAnsi="Times New Roman" w:cs="Times New Roman"/>
          </w:rPr>
          <w:fldChar w:fldCharType="separate"/>
        </w:r>
        <w:r w:rsidR="004E2A29">
          <w:rPr>
            <w:rFonts w:ascii="Times New Roman" w:hAnsi="Times New Roman" w:cs="Times New Roman"/>
            <w:noProof/>
          </w:rPr>
          <w:t>4</w:t>
        </w:r>
        <w:r w:rsidRPr="00EB141C">
          <w:rPr>
            <w:rFonts w:ascii="Times New Roman" w:hAnsi="Times New Roman" w:cs="Times New Roman"/>
          </w:rPr>
          <w:fldChar w:fldCharType="end"/>
        </w:r>
      </w:p>
    </w:sdtContent>
  </w:sdt>
  <w:p w14:paraId="213B0E41" w14:textId="77777777" w:rsidR="0074289E" w:rsidRDefault="0074289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37A85" w14:textId="77777777" w:rsidR="00EB141C" w:rsidRDefault="00EB14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5B12A" w14:textId="77777777" w:rsidR="00682A6A" w:rsidRDefault="00682A6A" w:rsidP="0074289E">
      <w:pPr>
        <w:spacing w:after="0" w:line="240" w:lineRule="auto"/>
      </w:pPr>
      <w:r>
        <w:separator/>
      </w:r>
    </w:p>
  </w:footnote>
  <w:footnote w:type="continuationSeparator" w:id="0">
    <w:p w14:paraId="2E0815B6" w14:textId="77777777" w:rsidR="00682A6A" w:rsidRDefault="00682A6A" w:rsidP="007428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EFC9" w14:textId="77777777" w:rsidR="00EB141C" w:rsidRDefault="00EB14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F44E" w14:textId="77777777" w:rsidR="00EB141C" w:rsidRDefault="00EB141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E94C" w14:textId="77777777" w:rsidR="00EB141C" w:rsidRDefault="00EB14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42F8D"/>
    <w:multiLevelType w:val="hybridMultilevel"/>
    <w:tmpl w:val="A22CFE84"/>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 w15:restartNumberingAfterBreak="0">
    <w:nsid w:val="16A32813"/>
    <w:multiLevelType w:val="hybridMultilevel"/>
    <w:tmpl w:val="5750F6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F4499F"/>
    <w:multiLevelType w:val="hybridMultilevel"/>
    <w:tmpl w:val="B36600D6"/>
    <w:lvl w:ilvl="0" w:tplc="9AAEAEC4">
      <w:start w:val="10"/>
      <w:numFmt w:val="decimal"/>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1ACC360E"/>
    <w:multiLevelType w:val="hybridMultilevel"/>
    <w:tmpl w:val="A22CFE84"/>
    <w:lvl w:ilvl="0" w:tplc="79321186">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4" w15:restartNumberingAfterBreak="0">
    <w:nsid w:val="1C3015BB"/>
    <w:multiLevelType w:val="hybridMultilevel"/>
    <w:tmpl w:val="B65C9E46"/>
    <w:lvl w:ilvl="0" w:tplc="65C46DFE">
      <w:start w:val="1"/>
      <w:numFmt w:val="bullet"/>
      <w:lvlText w:val="•"/>
      <w:lvlJc w:val="left"/>
      <w:pPr>
        <w:ind w:left="1571" w:hanging="360"/>
      </w:pPr>
      <w:rPr>
        <w:rFonts w:ascii="Times New Roman" w:hAnsi="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F71496F"/>
    <w:multiLevelType w:val="hybridMultilevel"/>
    <w:tmpl w:val="4698C8BC"/>
    <w:lvl w:ilvl="0" w:tplc="6044657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5A3599A"/>
    <w:multiLevelType w:val="hybridMultilevel"/>
    <w:tmpl w:val="573C22BC"/>
    <w:lvl w:ilvl="0" w:tplc="65C46DFE">
      <w:start w:val="1"/>
      <w:numFmt w:val="bullet"/>
      <w:lvlText w:val="•"/>
      <w:lvlJc w:val="left"/>
      <w:pPr>
        <w:ind w:left="1572" w:hanging="360"/>
      </w:pPr>
      <w:rPr>
        <w:rFonts w:ascii="Times New Roman" w:hAnsi="Times New Roman" w:hint="default"/>
      </w:rPr>
    </w:lvl>
    <w:lvl w:ilvl="1" w:tplc="04270003" w:tentative="1">
      <w:start w:val="1"/>
      <w:numFmt w:val="bullet"/>
      <w:lvlText w:val="o"/>
      <w:lvlJc w:val="left"/>
      <w:pPr>
        <w:ind w:left="2292" w:hanging="360"/>
      </w:pPr>
      <w:rPr>
        <w:rFonts w:ascii="Courier New" w:hAnsi="Courier New" w:cs="Courier New" w:hint="default"/>
      </w:rPr>
    </w:lvl>
    <w:lvl w:ilvl="2" w:tplc="04270005" w:tentative="1">
      <w:start w:val="1"/>
      <w:numFmt w:val="bullet"/>
      <w:lvlText w:val=""/>
      <w:lvlJc w:val="left"/>
      <w:pPr>
        <w:ind w:left="3012" w:hanging="360"/>
      </w:pPr>
      <w:rPr>
        <w:rFonts w:ascii="Wingdings" w:hAnsi="Wingdings" w:hint="default"/>
      </w:rPr>
    </w:lvl>
    <w:lvl w:ilvl="3" w:tplc="04270001" w:tentative="1">
      <w:start w:val="1"/>
      <w:numFmt w:val="bullet"/>
      <w:lvlText w:val=""/>
      <w:lvlJc w:val="left"/>
      <w:pPr>
        <w:ind w:left="3732" w:hanging="360"/>
      </w:pPr>
      <w:rPr>
        <w:rFonts w:ascii="Symbol" w:hAnsi="Symbol" w:hint="default"/>
      </w:rPr>
    </w:lvl>
    <w:lvl w:ilvl="4" w:tplc="04270003" w:tentative="1">
      <w:start w:val="1"/>
      <w:numFmt w:val="bullet"/>
      <w:lvlText w:val="o"/>
      <w:lvlJc w:val="left"/>
      <w:pPr>
        <w:ind w:left="4452" w:hanging="360"/>
      </w:pPr>
      <w:rPr>
        <w:rFonts w:ascii="Courier New" w:hAnsi="Courier New" w:cs="Courier New" w:hint="default"/>
      </w:rPr>
    </w:lvl>
    <w:lvl w:ilvl="5" w:tplc="04270005" w:tentative="1">
      <w:start w:val="1"/>
      <w:numFmt w:val="bullet"/>
      <w:lvlText w:val=""/>
      <w:lvlJc w:val="left"/>
      <w:pPr>
        <w:ind w:left="5172" w:hanging="360"/>
      </w:pPr>
      <w:rPr>
        <w:rFonts w:ascii="Wingdings" w:hAnsi="Wingdings" w:hint="default"/>
      </w:rPr>
    </w:lvl>
    <w:lvl w:ilvl="6" w:tplc="04270001" w:tentative="1">
      <w:start w:val="1"/>
      <w:numFmt w:val="bullet"/>
      <w:lvlText w:val=""/>
      <w:lvlJc w:val="left"/>
      <w:pPr>
        <w:ind w:left="5892" w:hanging="360"/>
      </w:pPr>
      <w:rPr>
        <w:rFonts w:ascii="Symbol" w:hAnsi="Symbol" w:hint="default"/>
      </w:rPr>
    </w:lvl>
    <w:lvl w:ilvl="7" w:tplc="04270003" w:tentative="1">
      <w:start w:val="1"/>
      <w:numFmt w:val="bullet"/>
      <w:lvlText w:val="o"/>
      <w:lvlJc w:val="left"/>
      <w:pPr>
        <w:ind w:left="6612" w:hanging="360"/>
      </w:pPr>
      <w:rPr>
        <w:rFonts w:ascii="Courier New" w:hAnsi="Courier New" w:cs="Courier New" w:hint="default"/>
      </w:rPr>
    </w:lvl>
    <w:lvl w:ilvl="8" w:tplc="04270005" w:tentative="1">
      <w:start w:val="1"/>
      <w:numFmt w:val="bullet"/>
      <w:lvlText w:val=""/>
      <w:lvlJc w:val="left"/>
      <w:pPr>
        <w:ind w:left="7332" w:hanging="360"/>
      </w:pPr>
      <w:rPr>
        <w:rFonts w:ascii="Wingdings" w:hAnsi="Wingdings" w:hint="default"/>
      </w:rPr>
    </w:lvl>
  </w:abstractNum>
  <w:abstractNum w:abstractNumId="7" w15:restartNumberingAfterBreak="0">
    <w:nsid w:val="40F95613"/>
    <w:multiLevelType w:val="hybridMultilevel"/>
    <w:tmpl w:val="4A9C9DDA"/>
    <w:lvl w:ilvl="0" w:tplc="41303160">
      <w:start w:val="1"/>
      <w:numFmt w:val="decimal"/>
      <w:lvlText w:val="%1."/>
      <w:lvlJc w:val="left"/>
      <w:pPr>
        <w:ind w:left="928" w:hanging="360"/>
      </w:pPr>
      <w:rPr>
        <w:rFonts w:hint="default"/>
        <w:strike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A515143"/>
    <w:multiLevelType w:val="hybridMultilevel"/>
    <w:tmpl w:val="68E6D876"/>
    <w:lvl w:ilvl="0" w:tplc="DB307BB0">
      <w:start w:val="1"/>
      <w:numFmt w:val="decimal"/>
      <w:lvlText w:val="%1."/>
      <w:lvlJc w:val="left"/>
      <w:pPr>
        <w:ind w:left="1656" w:hanging="360"/>
      </w:pPr>
      <w:rPr>
        <w:rFonts w:ascii="Times New Roman" w:eastAsiaTheme="minorHAnsi" w:hAnsi="Times New Roman" w:cs="Times New Roman"/>
      </w:rPr>
    </w:lvl>
    <w:lvl w:ilvl="1" w:tplc="04270003">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9" w15:restartNumberingAfterBreak="0">
    <w:nsid w:val="56C17484"/>
    <w:multiLevelType w:val="hybridMultilevel"/>
    <w:tmpl w:val="7A243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F4CD3"/>
    <w:multiLevelType w:val="hybridMultilevel"/>
    <w:tmpl w:val="718221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E64096"/>
    <w:multiLevelType w:val="hybridMultilevel"/>
    <w:tmpl w:val="FCCE2350"/>
    <w:lvl w:ilvl="0" w:tplc="0B948582">
      <w:start w:val="1"/>
      <w:numFmt w:val="decimal"/>
      <w:lvlText w:val="%1."/>
      <w:lvlJc w:val="left"/>
      <w:pPr>
        <w:ind w:left="1211" w:hanging="360"/>
      </w:pPr>
      <w:rPr>
        <w:rFonts w:ascii="Times New Roman" w:eastAsiaTheme="minorHAnsi"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5C5E49A7"/>
    <w:multiLevelType w:val="hybridMultilevel"/>
    <w:tmpl w:val="B3D6C8BE"/>
    <w:lvl w:ilvl="0" w:tplc="0A7EF272">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625107F5"/>
    <w:multiLevelType w:val="hybridMultilevel"/>
    <w:tmpl w:val="4156D4E0"/>
    <w:lvl w:ilvl="0" w:tplc="C98C8156">
      <w:start w:val="1"/>
      <w:numFmt w:val="decimal"/>
      <w:lvlText w:val="%1."/>
      <w:lvlJc w:val="left"/>
      <w:pPr>
        <w:ind w:left="502" w:hanging="360"/>
      </w:pPr>
      <w:rPr>
        <w:rFonts w:hint="default"/>
        <w:color w:val="00000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64D03BF3"/>
    <w:multiLevelType w:val="hybridMultilevel"/>
    <w:tmpl w:val="DAE6640A"/>
    <w:lvl w:ilvl="0" w:tplc="D7A678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674E5F4A"/>
    <w:multiLevelType w:val="hybridMultilevel"/>
    <w:tmpl w:val="624E9F62"/>
    <w:lvl w:ilvl="0" w:tplc="E474CC34">
      <w:start w:val="2"/>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68AD104F"/>
    <w:multiLevelType w:val="hybridMultilevel"/>
    <w:tmpl w:val="CA5234CC"/>
    <w:lvl w:ilvl="0" w:tplc="B400FA3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6F376958"/>
    <w:multiLevelType w:val="hybridMultilevel"/>
    <w:tmpl w:val="35B84566"/>
    <w:lvl w:ilvl="0" w:tplc="D6AABE46">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6FFD1C76"/>
    <w:multiLevelType w:val="hybridMultilevel"/>
    <w:tmpl w:val="33B293FA"/>
    <w:lvl w:ilvl="0" w:tplc="19704BE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1A6B6B"/>
    <w:multiLevelType w:val="hybridMultilevel"/>
    <w:tmpl w:val="F0C44898"/>
    <w:lvl w:ilvl="0" w:tplc="0809000F">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70B22822"/>
    <w:multiLevelType w:val="hybridMultilevel"/>
    <w:tmpl w:val="D832AF78"/>
    <w:lvl w:ilvl="0" w:tplc="65C46DFE">
      <w:start w:val="1"/>
      <w:numFmt w:val="bullet"/>
      <w:lvlText w:val="•"/>
      <w:lvlJc w:val="left"/>
      <w:pPr>
        <w:ind w:left="1571" w:hanging="360"/>
      </w:pPr>
      <w:rPr>
        <w:rFonts w:ascii="Times New Roman" w:hAnsi="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1" w15:restartNumberingAfterBreak="0">
    <w:nsid w:val="75B26D62"/>
    <w:multiLevelType w:val="hybridMultilevel"/>
    <w:tmpl w:val="C4F0A71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882058"/>
    <w:multiLevelType w:val="hybridMultilevel"/>
    <w:tmpl w:val="44364654"/>
    <w:lvl w:ilvl="0" w:tplc="9DB22114">
      <w:start w:val="30"/>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781A5941"/>
    <w:multiLevelType w:val="hybridMultilevel"/>
    <w:tmpl w:val="E14C9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7D12FA"/>
    <w:multiLevelType w:val="hybridMultilevel"/>
    <w:tmpl w:val="6CFEA336"/>
    <w:lvl w:ilvl="0" w:tplc="65C46DFE">
      <w:start w:val="1"/>
      <w:numFmt w:val="bullet"/>
      <w:lvlText w:val="•"/>
      <w:lvlJc w:val="left"/>
      <w:pPr>
        <w:ind w:left="1931" w:hanging="360"/>
      </w:pPr>
      <w:rPr>
        <w:rFonts w:ascii="Times New Roman" w:hAnsi="Times New Roman"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25" w15:restartNumberingAfterBreak="0">
    <w:nsid w:val="7CAD5CE0"/>
    <w:multiLevelType w:val="hybridMultilevel"/>
    <w:tmpl w:val="811A6312"/>
    <w:lvl w:ilvl="0" w:tplc="65C46DFE">
      <w:start w:val="1"/>
      <w:numFmt w:val="bullet"/>
      <w:lvlText w:val="•"/>
      <w:lvlJc w:val="left"/>
      <w:pPr>
        <w:ind w:left="1571" w:hanging="360"/>
      </w:pPr>
      <w:rPr>
        <w:rFonts w:ascii="Times New Roman" w:hAnsi="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967201446">
    <w:abstractNumId w:val="11"/>
  </w:num>
  <w:num w:numId="2" w16cid:durableId="429817352">
    <w:abstractNumId w:val="14"/>
  </w:num>
  <w:num w:numId="3" w16cid:durableId="919798122">
    <w:abstractNumId w:val="25"/>
  </w:num>
  <w:num w:numId="4" w16cid:durableId="842091820">
    <w:abstractNumId w:val="16"/>
  </w:num>
  <w:num w:numId="5" w16cid:durableId="817460798">
    <w:abstractNumId w:val="5"/>
  </w:num>
  <w:num w:numId="6" w16cid:durableId="1283731539">
    <w:abstractNumId w:val="3"/>
  </w:num>
  <w:num w:numId="7" w16cid:durableId="922494684">
    <w:abstractNumId w:val="6"/>
  </w:num>
  <w:num w:numId="8" w16cid:durableId="1551453141">
    <w:abstractNumId w:val="20"/>
  </w:num>
  <w:num w:numId="9" w16cid:durableId="231046844">
    <w:abstractNumId w:val="24"/>
  </w:num>
  <w:num w:numId="10" w16cid:durableId="1469859750">
    <w:abstractNumId w:val="8"/>
  </w:num>
  <w:num w:numId="11" w16cid:durableId="1618442913">
    <w:abstractNumId w:val="4"/>
  </w:num>
  <w:num w:numId="12" w16cid:durableId="2017069612">
    <w:abstractNumId w:val="12"/>
  </w:num>
  <w:num w:numId="13" w16cid:durableId="1805540823">
    <w:abstractNumId w:val="0"/>
  </w:num>
  <w:num w:numId="14" w16cid:durableId="62488571">
    <w:abstractNumId w:val="2"/>
  </w:num>
  <w:num w:numId="15" w16cid:durableId="1512646291">
    <w:abstractNumId w:val="18"/>
  </w:num>
  <w:num w:numId="16" w16cid:durableId="683362672">
    <w:abstractNumId w:val="13"/>
  </w:num>
  <w:num w:numId="17" w16cid:durableId="372534990">
    <w:abstractNumId w:val="10"/>
  </w:num>
  <w:num w:numId="18" w16cid:durableId="865220768">
    <w:abstractNumId w:val="23"/>
  </w:num>
  <w:num w:numId="19" w16cid:durableId="1904870250">
    <w:abstractNumId w:val="1"/>
  </w:num>
  <w:num w:numId="20" w16cid:durableId="1027102821">
    <w:abstractNumId w:val="21"/>
  </w:num>
  <w:num w:numId="21" w16cid:durableId="501432560">
    <w:abstractNumId w:val="15"/>
  </w:num>
  <w:num w:numId="22" w16cid:durableId="584849781">
    <w:abstractNumId w:val="7"/>
  </w:num>
  <w:num w:numId="23" w16cid:durableId="760374764">
    <w:abstractNumId w:val="22"/>
  </w:num>
  <w:num w:numId="24" w16cid:durableId="145510174">
    <w:abstractNumId w:val="19"/>
  </w:num>
  <w:num w:numId="25" w16cid:durableId="1623461016">
    <w:abstractNumId w:val="9"/>
  </w:num>
  <w:num w:numId="26" w16cid:durableId="20095576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rawingGridVerticalSpacing w:val="136"/>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00"/>
    <w:rsid w:val="0000342B"/>
    <w:rsid w:val="00006B99"/>
    <w:rsid w:val="00016018"/>
    <w:rsid w:val="00047556"/>
    <w:rsid w:val="0005374F"/>
    <w:rsid w:val="00055612"/>
    <w:rsid w:val="00083BD6"/>
    <w:rsid w:val="00091EB2"/>
    <w:rsid w:val="00097925"/>
    <w:rsid w:val="000A2F86"/>
    <w:rsid w:val="000A492E"/>
    <w:rsid w:val="000C5DD5"/>
    <w:rsid w:val="000F12AE"/>
    <w:rsid w:val="000F145F"/>
    <w:rsid w:val="00105500"/>
    <w:rsid w:val="00134F07"/>
    <w:rsid w:val="0019164C"/>
    <w:rsid w:val="001B01D3"/>
    <w:rsid w:val="001E48F5"/>
    <w:rsid w:val="00280EDE"/>
    <w:rsid w:val="00290773"/>
    <w:rsid w:val="002910BF"/>
    <w:rsid w:val="002A4003"/>
    <w:rsid w:val="002C7202"/>
    <w:rsid w:val="00320AA3"/>
    <w:rsid w:val="003319E3"/>
    <w:rsid w:val="00354398"/>
    <w:rsid w:val="00355653"/>
    <w:rsid w:val="003717DB"/>
    <w:rsid w:val="0038413D"/>
    <w:rsid w:val="0039124F"/>
    <w:rsid w:val="00391657"/>
    <w:rsid w:val="003D4D24"/>
    <w:rsid w:val="003F1EB1"/>
    <w:rsid w:val="00445AE1"/>
    <w:rsid w:val="00447AAF"/>
    <w:rsid w:val="00474100"/>
    <w:rsid w:val="004825F0"/>
    <w:rsid w:val="0048746A"/>
    <w:rsid w:val="004A4B42"/>
    <w:rsid w:val="004D609C"/>
    <w:rsid w:val="004E2A29"/>
    <w:rsid w:val="005140B5"/>
    <w:rsid w:val="00522076"/>
    <w:rsid w:val="00535338"/>
    <w:rsid w:val="005522DB"/>
    <w:rsid w:val="0055584A"/>
    <w:rsid w:val="005566F5"/>
    <w:rsid w:val="0055674F"/>
    <w:rsid w:val="005751B4"/>
    <w:rsid w:val="005B415D"/>
    <w:rsid w:val="005E0BA9"/>
    <w:rsid w:val="005E1E16"/>
    <w:rsid w:val="005E33D7"/>
    <w:rsid w:val="005F299F"/>
    <w:rsid w:val="006208FB"/>
    <w:rsid w:val="00682A6A"/>
    <w:rsid w:val="006840FC"/>
    <w:rsid w:val="00695B04"/>
    <w:rsid w:val="006C1BB0"/>
    <w:rsid w:val="006C1DBD"/>
    <w:rsid w:val="00701777"/>
    <w:rsid w:val="00720E1B"/>
    <w:rsid w:val="007308CB"/>
    <w:rsid w:val="0074289E"/>
    <w:rsid w:val="00771735"/>
    <w:rsid w:val="007753B6"/>
    <w:rsid w:val="00780239"/>
    <w:rsid w:val="00794178"/>
    <w:rsid w:val="007968A7"/>
    <w:rsid w:val="007C13A8"/>
    <w:rsid w:val="007F0D01"/>
    <w:rsid w:val="007F2FDF"/>
    <w:rsid w:val="00802FDA"/>
    <w:rsid w:val="008634CF"/>
    <w:rsid w:val="00865948"/>
    <w:rsid w:val="008938B6"/>
    <w:rsid w:val="008B3F8F"/>
    <w:rsid w:val="008F242A"/>
    <w:rsid w:val="00901D8B"/>
    <w:rsid w:val="009374C3"/>
    <w:rsid w:val="00940563"/>
    <w:rsid w:val="00951E00"/>
    <w:rsid w:val="009D4FC0"/>
    <w:rsid w:val="009E589B"/>
    <w:rsid w:val="00A411B2"/>
    <w:rsid w:val="00A42427"/>
    <w:rsid w:val="00A51274"/>
    <w:rsid w:val="00A74894"/>
    <w:rsid w:val="00A834B5"/>
    <w:rsid w:val="00AC0033"/>
    <w:rsid w:val="00AF3326"/>
    <w:rsid w:val="00B30578"/>
    <w:rsid w:val="00B66BA2"/>
    <w:rsid w:val="00BB5838"/>
    <w:rsid w:val="00BE272A"/>
    <w:rsid w:val="00BF50BD"/>
    <w:rsid w:val="00C6708A"/>
    <w:rsid w:val="00CB0284"/>
    <w:rsid w:val="00D150DC"/>
    <w:rsid w:val="00D57840"/>
    <w:rsid w:val="00D652D3"/>
    <w:rsid w:val="00DB0AE0"/>
    <w:rsid w:val="00DB2F97"/>
    <w:rsid w:val="00DD0650"/>
    <w:rsid w:val="00DD5970"/>
    <w:rsid w:val="00DE1BED"/>
    <w:rsid w:val="00E02A59"/>
    <w:rsid w:val="00E053EA"/>
    <w:rsid w:val="00E32034"/>
    <w:rsid w:val="00E35197"/>
    <w:rsid w:val="00E45193"/>
    <w:rsid w:val="00E4677D"/>
    <w:rsid w:val="00E51158"/>
    <w:rsid w:val="00E57D42"/>
    <w:rsid w:val="00E7600E"/>
    <w:rsid w:val="00E95139"/>
    <w:rsid w:val="00EB141C"/>
    <w:rsid w:val="00EB4980"/>
    <w:rsid w:val="00ED44F6"/>
    <w:rsid w:val="00F046F2"/>
    <w:rsid w:val="00F21410"/>
    <w:rsid w:val="00F46463"/>
    <w:rsid w:val="00F66449"/>
    <w:rsid w:val="00F70424"/>
    <w:rsid w:val="00F73DC4"/>
    <w:rsid w:val="00F9193B"/>
    <w:rsid w:val="00FC6A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0201"/>
  <w15:chartTrackingRefBased/>
  <w15:docId w15:val="{C59C5FC4-65E7-4FB5-A759-2291F813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055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055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0550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0550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0550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055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55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055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55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550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0550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0550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0550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0550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055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55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55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5500"/>
    <w:rPr>
      <w:rFonts w:eastAsiaTheme="majorEastAsia" w:cstheme="majorBidi"/>
      <w:color w:val="272727" w:themeColor="text1" w:themeTint="D8"/>
    </w:rPr>
  </w:style>
  <w:style w:type="paragraph" w:styleId="Pavadinimas">
    <w:name w:val="Title"/>
    <w:basedOn w:val="prastasis"/>
    <w:next w:val="prastasis"/>
    <w:link w:val="PavadinimasDiagrama"/>
    <w:qFormat/>
    <w:rsid w:val="001055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1055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55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55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55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5500"/>
    <w:rPr>
      <w:i/>
      <w:iCs/>
      <w:color w:val="404040" w:themeColor="text1" w:themeTint="BF"/>
    </w:rPr>
  </w:style>
  <w:style w:type="paragraph" w:styleId="Sraopastraipa">
    <w:name w:val="List Paragraph"/>
    <w:aliases w:val="List Paragr1,Buletai,Bullet EY,List Paragraph21,List Paragraph2,lp1,Bullet 1,Use Case List Paragraph,Numbering,ERP-List Paragraph,List Paragraph11,List Paragraph111,Paragraph,List Paragraph Red,Colorful List - Accent 11"/>
    <w:basedOn w:val="prastasis"/>
    <w:link w:val="SraopastraipaDiagrama"/>
    <w:uiPriority w:val="99"/>
    <w:qFormat/>
    <w:rsid w:val="00105500"/>
    <w:pPr>
      <w:ind w:left="720"/>
      <w:contextualSpacing/>
    </w:pPr>
  </w:style>
  <w:style w:type="character" w:styleId="Rykuspabraukimas">
    <w:name w:val="Intense Emphasis"/>
    <w:basedOn w:val="Numatytasispastraiposriftas"/>
    <w:uiPriority w:val="21"/>
    <w:qFormat/>
    <w:rsid w:val="00105500"/>
    <w:rPr>
      <w:i/>
      <w:iCs/>
      <w:color w:val="2F5496" w:themeColor="accent1" w:themeShade="BF"/>
    </w:rPr>
  </w:style>
  <w:style w:type="paragraph" w:styleId="Iskirtacitata">
    <w:name w:val="Intense Quote"/>
    <w:basedOn w:val="prastasis"/>
    <w:next w:val="prastasis"/>
    <w:link w:val="IskirtacitataDiagrama"/>
    <w:uiPriority w:val="30"/>
    <w:qFormat/>
    <w:rsid w:val="001055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05500"/>
    <w:rPr>
      <w:i/>
      <w:iCs/>
      <w:color w:val="2F5496" w:themeColor="accent1" w:themeShade="BF"/>
    </w:rPr>
  </w:style>
  <w:style w:type="character" w:styleId="Rykinuoroda">
    <w:name w:val="Intense Reference"/>
    <w:basedOn w:val="Numatytasispastraiposriftas"/>
    <w:uiPriority w:val="32"/>
    <w:qFormat/>
    <w:rsid w:val="00105500"/>
    <w:rPr>
      <w:b/>
      <w:bCs/>
      <w:smallCaps/>
      <w:color w:val="2F5496" w:themeColor="accent1" w:themeShade="BF"/>
      <w:spacing w:val="5"/>
    </w:rPr>
  </w:style>
  <w:style w:type="paragraph" w:styleId="Betarp">
    <w:name w:val="No Spacing"/>
    <w:link w:val="BetarpDiagrama"/>
    <w:uiPriority w:val="1"/>
    <w:qFormat/>
    <w:rsid w:val="00105500"/>
    <w:pPr>
      <w:spacing w:after="0" w:line="240" w:lineRule="auto"/>
    </w:pPr>
    <w:rPr>
      <w:rFonts w:eastAsiaTheme="minorEastAsia"/>
      <w:kern w:val="0"/>
      <w:lang w:val="en-US"/>
      <w14:ligatures w14:val="none"/>
    </w:rPr>
  </w:style>
  <w:style w:type="character" w:customStyle="1" w:styleId="BetarpDiagrama">
    <w:name w:val="Be tarpų Diagrama"/>
    <w:basedOn w:val="Numatytasispastraiposriftas"/>
    <w:link w:val="Betarp"/>
    <w:uiPriority w:val="1"/>
    <w:rsid w:val="00105500"/>
    <w:rPr>
      <w:rFonts w:eastAsiaTheme="minorEastAsia"/>
      <w:kern w:val="0"/>
      <w:lang w:val="en-US"/>
      <w14:ligatures w14:val="none"/>
    </w:rPr>
  </w:style>
  <w:style w:type="character" w:styleId="Hipersaitas">
    <w:name w:val="Hyperlink"/>
    <w:basedOn w:val="Numatytasispastraiposriftas"/>
    <w:uiPriority w:val="99"/>
    <w:unhideWhenUsed/>
    <w:rsid w:val="00AC0033"/>
    <w:rPr>
      <w:color w:val="0563C1" w:themeColor="hyperlink"/>
      <w:u w:val="single"/>
    </w:rPr>
  </w:style>
  <w:style w:type="character" w:customStyle="1" w:styleId="Neapdorotaspaminjimas1">
    <w:name w:val="Neapdorotas paminėjimas1"/>
    <w:basedOn w:val="Numatytasispastraiposriftas"/>
    <w:uiPriority w:val="99"/>
    <w:semiHidden/>
    <w:unhideWhenUsed/>
    <w:rsid w:val="00AC0033"/>
    <w:rPr>
      <w:color w:val="605E5C"/>
      <w:shd w:val="clear" w:color="auto" w:fill="E1DFDD"/>
    </w:rPr>
  </w:style>
  <w:style w:type="table" w:styleId="Lentelstinklelis">
    <w:name w:val="Table Grid"/>
    <w:basedOn w:val="prastojilentel"/>
    <w:uiPriority w:val="99"/>
    <w:rsid w:val="00134F07"/>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Viršutinis kolontitulas1,Viršutinis kolontitulas Diagrama Diagrama Diagrama1,Viršutinis kolontitulas Diagrama Diagrama Diagrama Diagrama1,Viršutinis kolontitulas Diagrama Diagrama Diagrama Diagrama Diagrama Diagrama Diagrama"/>
    <w:basedOn w:val="prastasis"/>
    <w:link w:val="AntratsDiagrama"/>
    <w:rsid w:val="00354398"/>
    <w:pPr>
      <w:widowControl w:val="0"/>
      <w:tabs>
        <w:tab w:val="center" w:pos="4819"/>
        <w:tab w:val="right" w:pos="9638"/>
      </w:tabs>
      <w:autoSpaceDN w:val="0"/>
      <w:spacing w:after="0" w:line="240" w:lineRule="auto"/>
      <w:textAlignment w:val="baseline"/>
    </w:pPr>
    <w:rPr>
      <w:rFonts w:ascii="Times New Roman" w:eastAsia="Times New Roman" w:hAnsi="Times New Roman" w:cs="Times New Roman"/>
      <w:kern w:val="0"/>
      <w:sz w:val="24"/>
      <w:szCs w:val="20"/>
      <w:lang w:val="x-none" w:eastAsia="x-none"/>
      <w14:ligatures w14:val="none"/>
    </w:rPr>
  </w:style>
  <w:style w:type="character" w:customStyle="1" w:styleId="HeaderChar">
    <w:name w:val="Header Char"/>
    <w:basedOn w:val="Numatytasispastraiposriftas"/>
    <w:uiPriority w:val="99"/>
    <w:semiHidden/>
    <w:rsid w:val="00354398"/>
  </w:style>
  <w:style w:type="character" w:customStyle="1" w:styleId="AntratsDiagrama">
    <w:name w:val="Antraštės Diagrama"/>
    <w:aliases w:val="Viršutinis kolontitulas1 Diagrama,Viršutinis kolontitulas Diagrama Diagrama Diagrama1 Diagrama,Viršutinis kolontitulas Diagrama Diagrama Diagrama Diagrama1 Diagrama"/>
    <w:link w:val="Antrats"/>
    <w:rsid w:val="00354398"/>
    <w:rPr>
      <w:rFonts w:ascii="Times New Roman" w:eastAsia="Times New Roman" w:hAnsi="Times New Roman" w:cs="Times New Roman"/>
      <w:kern w:val="0"/>
      <w:sz w:val="24"/>
      <w:szCs w:val="20"/>
      <w:lang w:val="x-none" w:eastAsia="x-none"/>
      <w14:ligatures w14:val="none"/>
    </w:rPr>
  </w:style>
  <w:style w:type="paragraph" w:styleId="Porat">
    <w:name w:val="footer"/>
    <w:basedOn w:val="prastasis"/>
    <w:link w:val="PoratDiagrama"/>
    <w:uiPriority w:val="99"/>
    <w:unhideWhenUsed/>
    <w:rsid w:val="0074289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289E"/>
  </w:style>
  <w:style w:type="paragraph" w:customStyle="1" w:styleId="Default">
    <w:name w:val="Default"/>
    <w:rsid w:val="00720E1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Standard">
    <w:name w:val="Standard"/>
    <w:rsid w:val="00016018"/>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customStyle="1" w:styleId="prastasis1">
    <w:name w:val="Įprastasis1"/>
    <w:rsid w:val="00016018"/>
    <w:pPr>
      <w:widowControl w:val="0"/>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Puslapioinaostekstas">
    <w:name w:val="footnote text"/>
    <w:aliases w:val="Char,Footnote Text Char Char,Footnote Text Char1 Char Char,Footnote Text Char Char Char Char,Char Char Char Char,Footnote Text Char Char1 Char1,Char Char Char Char Char Char, Char, Char Char Char Char,f,Char1, Char Char Char,C"/>
    <w:basedOn w:val="prastasis"/>
    <w:link w:val="PuslapioinaostekstasDiagrama"/>
    <w:qFormat/>
    <w:rsid w:val="00016018"/>
    <w:pPr>
      <w:autoSpaceDN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FootnoteTextChar">
    <w:name w:val="Footnote Text Char"/>
    <w:basedOn w:val="Numatytasispastraiposriftas"/>
    <w:semiHidden/>
    <w:rsid w:val="00016018"/>
    <w:rPr>
      <w:sz w:val="20"/>
      <w:szCs w:val="20"/>
    </w:rPr>
  </w:style>
  <w:style w:type="character" w:customStyle="1" w:styleId="PuslapioinaostekstasDiagrama">
    <w:name w:val="Puslapio išnašos tekstas Diagrama"/>
    <w:aliases w:val="Char Diagrama,Footnote Text Char Char Diagrama,Footnote Text Char1 Char Char Diagrama,Footnote Text Char Char Char Char Diagrama,Char Char Char Char Diagrama,Footnote Text Char Char1 Char1 Diagrama, Char Diagrama"/>
    <w:basedOn w:val="Numatytasispastraiposriftas"/>
    <w:link w:val="Puslapioinaostekstas"/>
    <w:uiPriority w:val="99"/>
    <w:rsid w:val="00016018"/>
    <w:rPr>
      <w:rFonts w:ascii="Times New Roman" w:eastAsia="Times New Roman" w:hAnsi="Times New Roman" w:cs="Times New Roman"/>
      <w:kern w:val="0"/>
      <w:sz w:val="24"/>
      <w:szCs w:val="20"/>
      <w:lang w:val="en-GB"/>
      <w14:ligatures w14:val="none"/>
    </w:rPr>
  </w:style>
  <w:style w:type="character" w:styleId="Puslapioinaosnuoroda">
    <w:name w:val="footnote reference"/>
    <w:aliases w:val="Footnote symbol,Išnaša,BVI fnr,fr,ftref,16 Point,Superscript 6 Point,Voetnootverwijzing,Times 10 Point,Exposant 3 Point,Footnote Reference Superscript,Footnote number,o,Footnotemark,FR,Footnotemark1,Footnotemar,Footnotemark2,Ref"/>
    <w:basedOn w:val="Numatytasispastraiposriftas"/>
    <w:rsid w:val="00016018"/>
    <w:rPr>
      <w:rFonts w:cs="Times New Roman"/>
      <w:position w:val="0"/>
      <w:vertAlign w:val="superscript"/>
    </w:rPr>
  </w:style>
  <w:style w:type="character" w:customStyle="1" w:styleId="Numatytasispastraiposriftas1">
    <w:name w:val="Numatytasis pastraipos šriftas1"/>
    <w:rsid w:val="00F73DC4"/>
  </w:style>
  <w:style w:type="paragraph" w:customStyle="1" w:styleId="prastasis2">
    <w:name w:val="Įprastasis2"/>
    <w:rsid w:val="00F70424"/>
    <w:pPr>
      <w:widowControl w:val="0"/>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Pagrindinistekstas">
    <w:name w:val="Body Text"/>
    <w:basedOn w:val="prastasis"/>
    <w:link w:val="PagrindinistekstasDiagrama"/>
    <w:semiHidden/>
    <w:rsid w:val="007968A7"/>
    <w:pPr>
      <w:spacing w:after="0" w:line="240" w:lineRule="auto"/>
      <w:jc w:val="both"/>
    </w:pPr>
    <w:rPr>
      <w:rFonts w:ascii="BaltikaLT" w:eastAsia="Times New Roman" w:hAnsi="BaltikaLT" w:cs="Times New Roman"/>
      <w:kern w:val="0"/>
      <w:sz w:val="24"/>
      <w:szCs w:val="24"/>
      <w:lang w:val="en-GB"/>
      <w14:ligatures w14:val="none"/>
    </w:rPr>
  </w:style>
  <w:style w:type="character" w:customStyle="1" w:styleId="PagrindinistekstasDiagrama">
    <w:name w:val="Pagrindinis tekstas Diagrama"/>
    <w:basedOn w:val="Numatytasispastraiposriftas"/>
    <w:link w:val="Pagrindinistekstas"/>
    <w:semiHidden/>
    <w:rsid w:val="007968A7"/>
    <w:rPr>
      <w:rFonts w:ascii="BaltikaLT" w:eastAsia="Times New Roman" w:hAnsi="BaltikaLT" w:cs="Times New Roman"/>
      <w:kern w:val="0"/>
      <w:sz w:val="24"/>
      <w:szCs w:val="24"/>
      <w:lang w:val="en-GB"/>
      <w14:ligatures w14:val="none"/>
    </w:rPr>
  </w:style>
  <w:style w:type="paragraph" w:styleId="Pagrindiniotekstotrauka">
    <w:name w:val="Body Text Indent"/>
    <w:basedOn w:val="prastasis"/>
    <w:link w:val="PagrindiniotekstotraukaDiagrama"/>
    <w:semiHidden/>
    <w:rsid w:val="007968A7"/>
    <w:pPr>
      <w:widowControl w:val="0"/>
      <w:autoSpaceDE w:val="0"/>
      <w:autoSpaceDN w:val="0"/>
      <w:adjustRightInd w:val="0"/>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semiHidden/>
    <w:rsid w:val="007968A7"/>
    <w:rPr>
      <w:rFonts w:ascii="Times New Roman" w:eastAsia="Times New Roman" w:hAnsi="Times New Roman" w:cs="Times New Roman"/>
      <w:kern w:val="0"/>
      <w:sz w:val="24"/>
      <w:szCs w:val="20"/>
      <w14:ligatures w14:val="none"/>
    </w:rPr>
  </w:style>
  <w:style w:type="paragraph" w:styleId="Pagrindinistekstas2">
    <w:name w:val="Body Text 2"/>
    <w:basedOn w:val="prastasis"/>
    <w:link w:val="Pagrindinistekstas2Diagrama"/>
    <w:semiHidden/>
    <w:rsid w:val="007968A7"/>
    <w:pPr>
      <w:spacing w:after="0" w:line="240" w:lineRule="auto"/>
      <w:jc w:val="center"/>
    </w:pPr>
    <w:rPr>
      <w:rFonts w:ascii="Times New Roman" w:eastAsia="Times New Roman" w:hAnsi="Times New Roman" w:cs="Times New Roman"/>
      <w:b/>
      <w:bCs/>
      <w:kern w:val="0"/>
      <w:sz w:val="24"/>
      <w:szCs w:val="24"/>
      <w:lang w:val="en-GB"/>
      <w14:ligatures w14:val="none"/>
    </w:rPr>
  </w:style>
  <w:style w:type="character" w:customStyle="1" w:styleId="Pagrindinistekstas2Diagrama">
    <w:name w:val="Pagrindinis tekstas 2 Diagrama"/>
    <w:basedOn w:val="Numatytasispastraiposriftas"/>
    <w:link w:val="Pagrindinistekstas2"/>
    <w:semiHidden/>
    <w:rsid w:val="007968A7"/>
    <w:rPr>
      <w:rFonts w:ascii="Times New Roman" w:eastAsia="Times New Roman" w:hAnsi="Times New Roman" w:cs="Times New Roman"/>
      <w:b/>
      <w:bCs/>
      <w:kern w:val="0"/>
      <w:sz w:val="24"/>
      <w:szCs w:val="24"/>
      <w:lang w:val="en-GB"/>
      <w14:ligatures w14:val="none"/>
    </w:rPr>
  </w:style>
  <w:style w:type="character" w:customStyle="1" w:styleId="Numatytasispastraiposriftas2">
    <w:name w:val="Numatytasis pastraipos šriftas2"/>
    <w:rsid w:val="00097925"/>
  </w:style>
  <w:style w:type="paragraph" w:customStyle="1" w:styleId="elementtoproof">
    <w:name w:val="elementtoproof"/>
    <w:basedOn w:val="prastasis"/>
    <w:uiPriority w:val="99"/>
    <w:semiHidden/>
    <w:rsid w:val="00097925"/>
    <w:pPr>
      <w:spacing w:after="0" w:line="240" w:lineRule="auto"/>
    </w:pPr>
    <w:rPr>
      <w:rFonts w:ascii="Calibri" w:eastAsia="Calibri" w:hAnsi="Calibri" w:cs="Calibri"/>
      <w:kern w:val="0"/>
      <w:lang w:eastAsia="lt-LT"/>
      <w14:ligatures w14:val="none"/>
    </w:rPr>
  </w:style>
  <w:style w:type="character" w:customStyle="1" w:styleId="SraopastraipaDiagrama">
    <w:name w:val="Sąrašo pastraipa Diagrama"/>
    <w:aliases w:val="List Paragr1 Diagrama,Buletai Diagrama,Bullet EY Diagrama,List Paragraph21 Diagrama,List Paragraph2 Diagrama,lp1 Diagrama,Bullet 1 Diagrama,Use Case List Paragraph Diagrama,Numbering Diagrama,ERP-List Paragraph Diagrama"/>
    <w:link w:val="Sraopastraipa"/>
    <w:uiPriority w:val="99"/>
    <w:qFormat/>
    <w:rsid w:val="00097925"/>
  </w:style>
  <w:style w:type="character" w:styleId="Emfaz">
    <w:name w:val="Emphasis"/>
    <w:basedOn w:val="Numatytasispastraiposriftas"/>
    <w:uiPriority w:val="20"/>
    <w:qFormat/>
    <w:rsid w:val="00097925"/>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7285">
      <w:bodyDiv w:val="1"/>
      <w:marLeft w:val="0"/>
      <w:marRight w:val="0"/>
      <w:marTop w:val="0"/>
      <w:marBottom w:val="0"/>
      <w:divBdr>
        <w:top w:val="none" w:sz="0" w:space="0" w:color="auto"/>
        <w:left w:val="none" w:sz="0" w:space="0" w:color="auto"/>
        <w:bottom w:val="none" w:sz="0" w:space="0" w:color="auto"/>
        <w:right w:val="none" w:sz="0" w:space="0" w:color="auto"/>
      </w:divBdr>
    </w:div>
    <w:div w:id="807477768">
      <w:bodyDiv w:val="1"/>
      <w:marLeft w:val="0"/>
      <w:marRight w:val="0"/>
      <w:marTop w:val="0"/>
      <w:marBottom w:val="0"/>
      <w:divBdr>
        <w:top w:val="none" w:sz="0" w:space="0" w:color="auto"/>
        <w:left w:val="none" w:sz="0" w:space="0" w:color="auto"/>
        <w:bottom w:val="none" w:sz="0" w:space="0" w:color="auto"/>
        <w:right w:val="none" w:sz="0" w:space="0" w:color="auto"/>
      </w:divBdr>
    </w:div>
    <w:div w:id="1336106650">
      <w:bodyDiv w:val="1"/>
      <w:marLeft w:val="0"/>
      <w:marRight w:val="0"/>
      <w:marTop w:val="0"/>
      <w:marBottom w:val="0"/>
      <w:divBdr>
        <w:top w:val="none" w:sz="0" w:space="0" w:color="auto"/>
        <w:left w:val="none" w:sz="0" w:space="0" w:color="auto"/>
        <w:bottom w:val="none" w:sz="0" w:space="0" w:color="auto"/>
        <w:right w:val="none" w:sz="0" w:space="0" w:color="auto"/>
      </w:divBdr>
    </w:div>
    <w:div w:id="142731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isiadorys.lt/kontroles-ir-audito-tarnyba/administracine-informacija/ataskaitos-ir-isvados/158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6E70F-D7F0-4611-8983-AF5AE7626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3483</Words>
  <Characters>19857</Characters>
  <Application>Microsoft Office Word</Application>
  <DocSecurity>0</DocSecurity>
  <Lines>165</Lines>
  <Paragraphs>46</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DĖL KAIŠIADORIŲ RAJONO SAVIVALDYBĖS KONTROLĖS IR AUDITO TARNYBOS METINIŲ ATASKA</vt:lpstr>
      <vt:lpstr>        </vt:lpstr>
      <vt:lpstr>        SPRENDIMO </vt:lpstr>
      <vt:lpstr>        „DĖL KAIŠIADORIŲ RAJONO SAVIVALDYBĖS KONTROLĖS IR AUDITO TARNYBOS METINIŲ ATASKA</vt:lpstr>
      <vt:lpstr/>
    </vt:vector>
  </TitlesOfParts>
  <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Steponavičienė</dc:creator>
  <cp:keywords/>
  <dc:description/>
  <cp:lastModifiedBy>Danutė Steponavičienė</cp:lastModifiedBy>
  <cp:revision>8</cp:revision>
  <cp:lastPrinted>2025-02-04T09:37:00Z</cp:lastPrinted>
  <dcterms:created xsi:type="dcterms:W3CDTF">2025-05-08T05:17:00Z</dcterms:created>
  <dcterms:modified xsi:type="dcterms:W3CDTF">2026-05-18T05:09:00Z</dcterms:modified>
</cp:coreProperties>
</file>